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6C81D" w14:textId="77777777" w:rsidR="00991A6E" w:rsidRPr="00452037" w:rsidRDefault="00991A6E" w:rsidP="00991A6E">
      <w:pPr>
        <w:ind w:right="630"/>
        <w:jc w:val="center"/>
        <w:rPr>
          <w:rFonts w:ascii="Verdana" w:hAnsi="Verdana"/>
          <w:sz w:val="44"/>
          <w:szCs w:val="44"/>
          <w:lang w:val="fr-CA"/>
        </w:rPr>
      </w:pPr>
      <w:r w:rsidRPr="00452037">
        <w:rPr>
          <w:rFonts w:ascii="Verdana" w:hAnsi="Verdana"/>
          <w:sz w:val="44"/>
          <w:szCs w:val="44"/>
          <w:lang w:val="fr-CA"/>
        </w:rPr>
        <w:t xml:space="preserve">Pour que les enfants lisent tout l’été! </w:t>
      </w:r>
    </w:p>
    <w:p w14:paraId="3967F5F3" w14:textId="77777777" w:rsidR="00991A6E" w:rsidRPr="00452037" w:rsidRDefault="00991A6E" w:rsidP="00991A6E">
      <w:pPr>
        <w:ind w:right="630"/>
        <w:rPr>
          <w:rFonts w:ascii="Verdana" w:hAnsi="Verdana"/>
          <w:sz w:val="22"/>
          <w:szCs w:val="22"/>
          <w:lang w:val="fr-CA"/>
        </w:rPr>
      </w:pPr>
    </w:p>
    <w:p w14:paraId="64533707" w14:textId="77777777" w:rsidR="00991A6E" w:rsidRPr="00991A6E" w:rsidRDefault="00991A6E" w:rsidP="00991A6E">
      <w:pPr>
        <w:ind w:left="-360" w:right="630"/>
        <w:rPr>
          <w:rFonts w:ascii="Verdana" w:hAnsi="Verdana"/>
          <w:sz w:val="22"/>
          <w:szCs w:val="22"/>
          <w:lang w:val="fr-FR"/>
        </w:rPr>
      </w:pPr>
      <w:r w:rsidRPr="00991A6E">
        <w:rPr>
          <w:rFonts w:ascii="Verdana" w:hAnsi="Verdana"/>
          <w:sz w:val="22"/>
          <w:szCs w:val="22"/>
          <w:lang w:val="fr-FR"/>
        </w:rPr>
        <w:t>Madame,</w:t>
      </w:r>
    </w:p>
    <w:p w14:paraId="6772F9E2" w14:textId="77777777" w:rsidR="00991A6E" w:rsidRPr="00991A6E" w:rsidRDefault="00991A6E" w:rsidP="00991A6E">
      <w:pPr>
        <w:ind w:left="-360" w:right="630"/>
        <w:rPr>
          <w:rFonts w:ascii="Verdana" w:hAnsi="Verdana"/>
          <w:sz w:val="22"/>
          <w:szCs w:val="22"/>
          <w:lang w:val="fr-FR"/>
        </w:rPr>
      </w:pPr>
      <w:r w:rsidRPr="00991A6E">
        <w:rPr>
          <w:rFonts w:ascii="Verdana" w:hAnsi="Verdana"/>
          <w:sz w:val="22"/>
          <w:szCs w:val="22"/>
          <w:lang w:val="fr-FR"/>
        </w:rPr>
        <w:t>Monsieur,</w:t>
      </w:r>
    </w:p>
    <w:p w14:paraId="40E933FC" w14:textId="77777777" w:rsidR="00991A6E" w:rsidRPr="00991A6E" w:rsidRDefault="00991A6E" w:rsidP="00991A6E">
      <w:pPr>
        <w:ind w:left="-360" w:right="630"/>
        <w:rPr>
          <w:rFonts w:ascii="Verdana" w:hAnsi="Verdana"/>
          <w:sz w:val="22"/>
          <w:szCs w:val="22"/>
          <w:lang w:val="fr-FR"/>
        </w:rPr>
      </w:pPr>
    </w:p>
    <w:p w14:paraId="4D7C1F11" w14:textId="77777777" w:rsidR="00991A6E" w:rsidRPr="00452037" w:rsidRDefault="00991A6E" w:rsidP="00991A6E">
      <w:pPr>
        <w:ind w:left="-360" w:right="630"/>
        <w:rPr>
          <w:rFonts w:ascii="Verdana" w:hAnsi="Verdana"/>
          <w:sz w:val="22"/>
          <w:szCs w:val="22"/>
          <w:lang w:val="fr-CA"/>
        </w:rPr>
      </w:pPr>
      <w:r w:rsidRPr="00452037">
        <w:rPr>
          <w:rFonts w:ascii="Verdana" w:hAnsi="Verdana"/>
          <w:sz w:val="22"/>
          <w:szCs w:val="22"/>
          <w:lang w:val="fr-CA"/>
        </w:rPr>
        <w:t xml:space="preserve">Les études démontrent que les enfants qui lisent tout au long de la belle saison réussissent mieux à la rentrée scolaire. </w:t>
      </w:r>
    </w:p>
    <w:p w14:paraId="2DC0A4D2" w14:textId="77777777" w:rsidR="00991A6E" w:rsidRPr="00452037" w:rsidRDefault="00991A6E" w:rsidP="00991A6E">
      <w:pPr>
        <w:ind w:left="-360" w:right="630"/>
        <w:rPr>
          <w:rFonts w:ascii="Verdana" w:hAnsi="Verdana"/>
          <w:sz w:val="22"/>
          <w:szCs w:val="22"/>
          <w:lang w:val="fr-CA"/>
        </w:rPr>
      </w:pPr>
    </w:p>
    <w:p w14:paraId="527FD75E" w14:textId="77777777" w:rsidR="00991A6E" w:rsidRDefault="00991A6E" w:rsidP="00991A6E">
      <w:pPr>
        <w:ind w:left="-360" w:right="630"/>
        <w:rPr>
          <w:rFonts w:ascii="Verdana" w:hAnsi="Verdana"/>
          <w:sz w:val="22"/>
          <w:szCs w:val="22"/>
          <w:lang w:val="fr-CA"/>
        </w:rPr>
      </w:pPr>
      <w:r w:rsidRPr="00452037">
        <w:rPr>
          <w:rFonts w:ascii="Verdana" w:hAnsi="Verdana"/>
          <w:sz w:val="22"/>
          <w:szCs w:val="22"/>
          <w:lang w:val="fr-CA"/>
        </w:rPr>
        <w:t>Comme vous êtes une personnalité influente de votre milieu (</w:t>
      </w:r>
      <w:r>
        <w:rPr>
          <w:rFonts w:ascii="Verdana" w:hAnsi="Verdana"/>
          <w:sz w:val="22"/>
          <w:szCs w:val="22"/>
          <w:highlight w:val="yellow"/>
          <w:lang w:val="fr-CA"/>
        </w:rPr>
        <w:t>indiquer entre ces parenthèses le nom de la ville, de la région ou du pays</w:t>
      </w:r>
      <w:r>
        <w:rPr>
          <w:rFonts w:ascii="Verdana" w:hAnsi="Verdana"/>
          <w:sz w:val="22"/>
          <w:szCs w:val="22"/>
          <w:lang w:val="fr-CA"/>
        </w:rPr>
        <w:t>), nous espérons que vous pourrez nous aider à faire connaître le Club de lecture d’été TD</w:t>
      </w:r>
      <w:r w:rsidRPr="00452037">
        <w:rPr>
          <w:rFonts w:ascii="Verdana" w:hAnsi="Verdana"/>
          <w:sz w:val="22"/>
          <w:szCs w:val="22"/>
          <w:lang w:val="fr-CA"/>
        </w:rPr>
        <w:t>.</w:t>
      </w:r>
    </w:p>
    <w:p w14:paraId="0D760B24" w14:textId="77777777" w:rsidR="00991A6E" w:rsidRPr="001F6593" w:rsidRDefault="00991A6E" w:rsidP="00991A6E">
      <w:pPr>
        <w:ind w:left="-360" w:right="630"/>
        <w:rPr>
          <w:rFonts w:ascii="Verdana" w:hAnsi="Verdana"/>
          <w:sz w:val="22"/>
          <w:szCs w:val="22"/>
          <w:lang w:val="fr-CA"/>
        </w:rPr>
      </w:pPr>
    </w:p>
    <w:p w14:paraId="04961D54" w14:textId="77777777" w:rsidR="00991A6E" w:rsidRPr="003A456D" w:rsidRDefault="00991A6E" w:rsidP="00991A6E">
      <w:pPr>
        <w:ind w:left="-360" w:right="630"/>
        <w:rPr>
          <w:rFonts w:ascii="Verdana" w:hAnsi="Verdana"/>
          <w:sz w:val="22"/>
          <w:szCs w:val="22"/>
          <w:lang w:val="fr-CA"/>
        </w:rPr>
      </w:pPr>
      <w:r w:rsidRPr="003A456D">
        <w:rPr>
          <w:rFonts w:ascii="Verdana" w:hAnsi="Verdana" w:cs="Helvetica"/>
          <w:sz w:val="22"/>
          <w:szCs w:val="22"/>
          <w:lang w:val="fr-FR"/>
        </w:rPr>
        <w:t xml:space="preserve">En plus de </w:t>
      </w:r>
      <w:r>
        <w:rPr>
          <w:rFonts w:ascii="Verdana" w:hAnsi="Verdana" w:cs="Helvetica"/>
          <w:sz w:val="22"/>
          <w:szCs w:val="22"/>
          <w:lang w:val="fr-FR"/>
        </w:rPr>
        <w:t>mettre en vedette</w:t>
      </w:r>
      <w:r w:rsidRPr="003A456D">
        <w:rPr>
          <w:rFonts w:ascii="Verdana" w:hAnsi="Verdana" w:cs="Helvetica"/>
          <w:sz w:val="22"/>
          <w:szCs w:val="22"/>
          <w:lang w:val="fr-FR"/>
        </w:rPr>
        <w:t xml:space="preserve"> des auteurs et des illustrateurs canadiens</w:t>
      </w:r>
      <w:r w:rsidRPr="003A456D">
        <w:rPr>
          <w:rFonts w:ascii="Verdana" w:hAnsi="Verdana"/>
          <w:sz w:val="22"/>
          <w:szCs w:val="22"/>
          <w:lang w:val="fr-CA"/>
        </w:rPr>
        <w:t xml:space="preserve">, le Club </w:t>
      </w:r>
      <w:r>
        <w:rPr>
          <w:rFonts w:ascii="Verdana" w:hAnsi="Verdana"/>
          <w:sz w:val="22"/>
          <w:szCs w:val="22"/>
          <w:lang w:val="fr-CA"/>
        </w:rPr>
        <w:t xml:space="preserve">de lecture d’été TD </w:t>
      </w:r>
      <w:r w:rsidRPr="003A456D">
        <w:rPr>
          <w:rFonts w:ascii="Verdana" w:hAnsi="Verdana"/>
          <w:sz w:val="22"/>
          <w:szCs w:val="22"/>
          <w:lang w:val="fr-CA"/>
        </w:rPr>
        <w:t>invite les enfants à découvrir le plaisir de lire à leur façon, afin que l’amour des livres les accompagne toute leur vie. Offert gratuitement par plus de 2 000 bibliothèques publiques au Canada, i</w:t>
      </w:r>
      <w:r w:rsidRPr="003A456D">
        <w:rPr>
          <w:rFonts w:ascii="Verdana" w:hAnsi="Verdana" w:cs="Helvetica"/>
          <w:sz w:val="22"/>
          <w:szCs w:val="22"/>
          <w:lang w:val="fr-FR"/>
        </w:rPr>
        <w:t>l est conçu par la Bibliothèque publique de Toronto en partenariat avec Bibliothèque et Archives Canada</w:t>
      </w:r>
      <w:r w:rsidRPr="003A456D">
        <w:rPr>
          <w:rFonts w:ascii="Verdana" w:hAnsi="Verdana"/>
          <w:sz w:val="22"/>
          <w:szCs w:val="22"/>
          <w:lang w:val="fr-CA"/>
        </w:rPr>
        <w:t>. Le soutien financier est généreusement assuré</w:t>
      </w:r>
      <w:r>
        <w:rPr>
          <w:rFonts w:ascii="Verdana" w:hAnsi="Verdana"/>
          <w:sz w:val="22"/>
          <w:szCs w:val="22"/>
          <w:lang w:val="fr-CA"/>
        </w:rPr>
        <w:t xml:space="preserve"> par le Groupe Banque TD.</w:t>
      </w:r>
    </w:p>
    <w:p w14:paraId="0DEFCA4E" w14:textId="77777777" w:rsidR="00991A6E" w:rsidRPr="00991A6E" w:rsidRDefault="00991A6E" w:rsidP="00991A6E">
      <w:pPr>
        <w:ind w:left="-360" w:right="630"/>
        <w:rPr>
          <w:rFonts w:ascii="Verdana" w:hAnsi="Verdana"/>
          <w:b/>
          <w:bCs/>
          <w:sz w:val="22"/>
          <w:szCs w:val="22"/>
          <w:lang w:val="fr-FR"/>
        </w:rPr>
      </w:pPr>
    </w:p>
    <w:p w14:paraId="4330BAF2" w14:textId="77777777" w:rsidR="00991A6E" w:rsidRPr="001F6593" w:rsidRDefault="00991A6E" w:rsidP="00991A6E">
      <w:pPr>
        <w:ind w:left="-360" w:right="630"/>
        <w:rPr>
          <w:rFonts w:ascii="Verdana" w:hAnsi="Verdana"/>
          <w:sz w:val="22"/>
          <w:szCs w:val="22"/>
          <w:lang w:val="fr-CA"/>
        </w:rPr>
      </w:pPr>
      <w:r w:rsidRPr="001F6593">
        <w:rPr>
          <w:rFonts w:ascii="Verdana" w:hAnsi="Verdana"/>
          <w:b/>
          <w:bCs/>
          <w:sz w:val="22"/>
          <w:szCs w:val="22"/>
          <w:lang w:val="fr-CA"/>
        </w:rPr>
        <w:t xml:space="preserve">Le samedi 17 </w:t>
      </w:r>
      <w:r w:rsidRPr="00DF59CE">
        <w:rPr>
          <w:rFonts w:ascii="Verdana" w:hAnsi="Verdana"/>
          <w:b/>
          <w:bCs/>
          <w:sz w:val="22"/>
          <w:szCs w:val="22"/>
          <w:lang w:val="fr-CA"/>
        </w:rPr>
        <w:t>juin,</w:t>
      </w:r>
      <w:r>
        <w:rPr>
          <w:rFonts w:ascii="Verdana" w:hAnsi="Verdana"/>
          <w:bCs/>
          <w:sz w:val="22"/>
          <w:szCs w:val="22"/>
          <w:lang w:val="fr-CA"/>
        </w:rPr>
        <w:t xml:space="preserve"> nous célébrerons la J</w:t>
      </w:r>
      <w:r w:rsidRPr="001F6593">
        <w:rPr>
          <w:rFonts w:ascii="Verdana" w:hAnsi="Verdana"/>
          <w:bCs/>
          <w:sz w:val="22"/>
          <w:szCs w:val="22"/>
          <w:lang w:val="fr-CA"/>
        </w:rPr>
        <w:t>ournée « À vos marques, pr</w:t>
      </w:r>
      <w:r>
        <w:rPr>
          <w:rFonts w:ascii="Verdana" w:hAnsi="Verdana"/>
          <w:bCs/>
          <w:sz w:val="22"/>
          <w:szCs w:val="22"/>
          <w:lang w:val="fr-CA"/>
        </w:rPr>
        <w:t>êts, lisez! </w:t>
      </w:r>
      <w:r w:rsidRPr="001F6593">
        <w:rPr>
          <w:rFonts w:ascii="Verdana" w:hAnsi="Verdana"/>
          <w:bCs/>
          <w:sz w:val="22"/>
          <w:szCs w:val="22"/>
          <w:lang w:val="fr-CA"/>
        </w:rPr>
        <w:t>»</w:t>
      </w:r>
      <w:r>
        <w:rPr>
          <w:rFonts w:ascii="Verdana" w:hAnsi="Verdana"/>
          <w:bCs/>
          <w:sz w:val="22"/>
          <w:szCs w:val="22"/>
          <w:lang w:val="fr-CA"/>
        </w:rPr>
        <w:t xml:space="preserve"> en invitant </w:t>
      </w:r>
      <w:r w:rsidRPr="001F6593">
        <w:rPr>
          <w:rFonts w:ascii="Verdana" w:hAnsi="Verdana"/>
          <w:sz w:val="22"/>
          <w:szCs w:val="22"/>
          <w:lang w:val="fr-CA"/>
        </w:rPr>
        <w:t xml:space="preserve">les enfants de partout au pays à se rendre </w:t>
      </w:r>
      <w:r>
        <w:rPr>
          <w:rFonts w:ascii="Verdana" w:hAnsi="Verdana"/>
          <w:sz w:val="22"/>
          <w:szCs w:val="22"/>
          <w:lang w:val="fr-CA"/>
        </w:rPr>
        <w:t xml:space="preserve">à leur bibliothèque pour s’inscrire au Club de lecture d’été TD. </w:t>
      </w:r>
      <w:r w:rsidRPr="001F6593">
        <w:rPr>
          <w:rFonts w:ascii="Verdana" w:hAnsi="Verdana"/>
          <w:sz w:val="22"/>
          <w:szCs w:val="22"/>
          <w:lang w:val="fr-CA"/>
        </w:rPr>
        <w:t>Plusieurs bibliothèques organiseront des activités spéciales</w:t>
      </w:r>
      <w:r>
        <w:rPr>
          <w:rFonts w:ascii="Verdana" w:hAnsi="Verdana"/>
          <w:sz w:val="22"/>
          <w:szCs w:val="22"/>
          <w:lang w:val="fr-CA"/>
        </w:rPr>
        <w:t xml:space="preserve"> pour l’occasion.</w:t>
      </w:r>
    </w:p>
    <w:p w14:paraId="3F80C0FD" w14:textId="77777777" w:rsidR="00991A6E" w:rsidRPr="001F6593" w:rsidRDefault="00991A6E" w:rsidP="00991A6E">
      <w:pPr>
        <w:ind w:left="-360" w:right="630"/>
        <w:rPr>
          <w:rFonts w:ascii="Verdana" w:hAnsi="Verdana"/>
          <w:sz w:val="22"/>
          <w:szCs w:val="22"/>
          <w:lang w:val="fr-CA"/>
        </w:rPr>
      </w:pPr>
    </w:p>
    <w:p w14:paraId="4978730A" w14:textId="77777777" w:rsidR="00991A6E" w:rsidRPr="00C87768" w:rsidRDefault="00991A6E" w:rsidP="00991A6E">
      <w:pPr>
        <w:ind w:left="-360" w:right="630"/>
        <w:rPr>
          <w:rFonts w:ascii="Verdana" w:hAnsi="Verdana"/>
          <w:sz w:val="22"/>
          <w:szCs w:val="22"/>
          <w:lang w:val="fr-CA"/>
        </w:rPr>
      </w:pPr>
      <w:r w:rsidRPr="001F6593">
        <w:rPr>
          <w:rFonts w:ascii="Verdana" w:hAnsi="Verdana"/>
          <w:sz w:val="22"/>
          <w:szCs w:val="22"/>
          <w:lang w:val="fr-CA"/>
        </w:rPr>
        <w:t xml:space="preserve">Pourriez-vous </w:t>
      </w:r>
      <w:r>
        <w:rPr>
          <w:rFonts w:ascii="Verdana" w:hAnsi="Verdana"/>
          <w:sz w:val="22"/>
          <w:szCs w:val="22"/>
          <w:lang w:val="fr-CA"/>
        </w:rPr>
        <w:t xml:space="preserve">nous aider à </w:t>
      </w:r>
      <w:r w:rsidRPr="001F6593">
        <w:rPr>
          <w:rFonts w:ascii="Verdana" w:hAnsi="Verdana"/>
          <w:sz w:val="22"/>
          <w:szCs w:val="22"/>
          <w:lang w:val="fr-CA"/>
        </w:rPr>
        <w:t xml:space="preserve">passer le mot en utilisant vos réseaux sur les médias sociaux? </w:t>
      </w:r>
      <w:r w:rsidRPr="003A456D">
        <w:rPr>
          <w:rFonts w:ascii="Verdana" w:hAnsi="Verdana"/>
          <w:sz w:val="22"/>
          <w:szCs w:val="22"/>
          <w:lang w:val="fr-CA"/>
        </w:rPr>
        <w:t xml:space="preserve">Nous vous en serions très reconnaissants. Vous verrez plus loin quelques messages et </w:t>
      </w:r>
      <w:r w:rsidRPr="00C87768">
        <w:rPr>
          <w:rFonts w:ascii="Verdana" w:hAnsi="Verdana"/>
          <w:sz w:val="22"/>
          <w:szCs w:val="22"/>
          <w:lang w:val="fr-CA"/>
        </w:rPr>
        <w:t xml:space="preserve">images </w:t>
      </w:r>
      <w:r>
        <w:rPr>
          <w:rFonts w:ascii="Verdana" w:hAnsi="Verdana"/>
          <w:sz w:val="22"/>
          <w:szCs w:val="22"/>
          <w:lang w:val="fr-CA"/>
        </w:rPr>
        <w:t xml:space="preserve">que nous avons préparés </w:t>
      </w:r>
      <w:r w:rsidRPr="00C87768">
        <w:rPr>
          <w:rFonts w:ascii="Verdana" w:hAnsi="Verdana"/>
          <w:sz w:val="22"/>
          <w:szCs w:val="22"/>
          <w:lang w:val="fr-CA"/>
        </w:rPr>
        <w:t xml:space="preserve">pour vous faciliter la tâche. L’idéal serait que vous </w:t>
      </w:r>
      <w:r>
        <w:rPr>
          <w:rFonts w:ascii="Verdana" w:hAnsi="Verdana"/>
          <w:sz w:val="22"/>
          <w:szCs w:val="22"/>
          <w:lang w:val="fr-CA"/>
        </w:rPr>
        <w:t>fassiez</w:t>
      </w:r>
      <w:r w:rsidRPr="00C87768">
        <w:rPr>
          <w:rFonts w:ascii="Verdana" w:hAnsi="Verdana"/>
          <w:sz w:val="22"/>
          <w:szCs w:val="22"/>
          <w:lang w:val="fr-CA"/>
        </w:rPr>
        <w:t xml:space="preserve"> circuler</w:t>
      </w:r>
      <w:r>
        <w:rPr>
          <w:rFonts w:ascii="Verdana" w:hAnsi="Verdana"/>
          <w:sz w:val="22"/>
          <w:szCs w:val="22"/>
          <w:lang w:val="fr-CA"/>
        </w:rPr>
        <w:t xml:space="preserve"> la nouvelle</w:t>
      </w:r>
      <w:r w:rsidRPr="00C87768">
        <w:rPr>
          <w:rFonts w:ascii="Verdana" w:hAnsi="Verdana"/>
          <w:sz w:val="22"/>
          <w:szCs w:val="22"/>
          <w:lang w:val="fr-CA"/>
        </w:rPr>
        <w:t xml:space="preserve"> pendant la semaine du 12 juin, que ce soit sur Twitter, Facebook, </w:t>
      </w:r>
      <w:r>
        <w:rPr>
          <w:rFonts w:ascii="Verdana" w:hAnsi="Verdana"/>
          <w:sz w:val="22"/>
          <w:szCs w:val="22"/>
          <w:lang w:val="fr-CA"/>
        </w:rPr>
        <w:t>Instagram ou tout autre média qui vous convient</w:t>
      </w:r>
      <w:r w:rsidRPr="00C87768">
        <w:rPr>
          <w:rFonts w:ascii="Verdana" w:hAnsi="Verdana"/>
          <w:sz w:val="22"/>
          <w:szCs w:val="22"/>
          <w:lang w:val="fr-CA"/>
        </w:rPr>
        <w:t>.</w:t>
      </w:r>
    </w:p>
    <w:p w14:paraId="2CE22B43" w14:textId="77777777" w:rsidR="00991A6E" w:rsidRPr="00C87768" w:rsidRDefault="00991A6E" w:rsidP="00991A6E">
      <w:pPr>
        <w:ind w:left="-360" w:right="630"/>
        <w:rPr>
          <w:rFonts w:ascii="Verdana" w:hAnsi="Verdana"/>
          <w:sz w:val="22"/>
          <w:szCs w:val="22"/>
          <w:lang w:val="fr-CA"/>
        </w:rPr>
      </w:pPr>
    </w:p>
    <w:p w14:paraId="7BA28101" w14:textId="77777777" w:rsidR="00991A6E" w:rsidRPr="00C87768" w:rsidRDefault="00991A6E" w:rsidP="00991A6E">
      <w:pPr>
        <w:ind w:left="-360" w:right="630"/>
        <w:rPr>
          <w:rFonts w:ascii="Verdana" w:hAnsi="Verdana"/>
          <w:sz w:val="22"/>
          <w:szCs w:val="22"/>
          <w:lang w:val="fr-CA"/>
        </w:rPr>
      </w:pPr>
      <w:r w:rsidRPr="00C87768">
        <w:rPr>
          <w:rFonts w:ascii="Verdana" w:hAnsi="Verdana"/>
          <w:sz w:val="22"/>
          <w:szCs w:val="22"/>
          <w:lang w:val="fr-CA"/>
        </w:rPr>
        <w:t>Nous vous remercions d’aider les bibliothèques à aider les enfants</w:t>
      </w:r>
      <w:r>
        <w:rPr>
          <w:rFonts w:ascii="Verdana" w:hAnsi="Verdana"/>
          <w:sz w:val="22"/>
          <w:szCs w:val="22"/>
          <w:lang w:val="fr-CA"/>
        </w:rPr>
        <w:t xml:space="preserve">. Ensemble, nous pourrons les encourager à lire tout l’été grâce au </w:t>
      </w:r>
      <w:r w:rsidRPr="00C87768">
        <w:rPr>
          <w:rFonts w:ascii="Verdana" w:hAnsi="Verdana"/>
          <w:sz w:val="22"/>
          <w:szCs w:val="22"/>
          <w:lang w:val="fr-CA"/>
        </w:rPr>
        <w:t>Club de lecture d’</w:t>
      </w:r>
      <w:r>
        <w:rPr>
          <w:rFonts w:ascii="Verdana" w:hAnsi="Verdana"/>
          <w:sz w:val="22"/>
          <w:szCs w:val="22"/>
          <w:lang w:val="fr-CA"/>
        </w:rPr>
        <w:t>été TD</w:t>
      </w:r>
      <w:r w:rsidRPr="00C87768">
        <w:rPr>
          <w:rFonts w:ascii="Verdana" w:hAnsi="Verdana"/>
          <w:sz w:val="22"/>
          <w:szCs w:val="22"/>
          <w:lang w:val="fr-CA"/>
        </w:rPr>
        <w:t>!</w:t>
      </w:r>
    </w:p>
    <w:p w14:paraId="243BF123" w14:textId="77777777" w:rsidR="00991A6E" w:rsidRPr="00C87768" w:rsidRDefault="00991A6E" w:rsidP="00991A6E">
      <w:pPr>
        <w:ind w:left="-360" w:right="630"/>
        <w:rPr>
          <w:rFonts w:ascii="Verdana" w:hAnsi="Verdana"/>
          <w:sz w:val="22"/>
          <w:szCs w:val="22"/>
          <w:lang w:val="fr-CA"/>
        </w:rPr>
      </w:pPr>
    </w:p>
    <w:p w14:paraId="2A9E833D" w14:textId="77777777" w:rsidR="00991A6E" w:rsidRPr="00C87768" w:rsidRDefault="00991A6E" w:rsidP="00991A6E">
      <w:pPr>
        <w:ind w:left="-360" w:right="630"/>
        <w:rPr>
          <w:rFonts w:ascii="Verdana" w:hAnsi="Verdana"/>
          <w:sz w:val="22"/>
          <w:szCs w:val="22"/>
          <w:lang w:val="fr-CA"/>
        </w:rPr>
      </w:pPr>
      <w:r w:rsidRPr="00DF59CE">
        <w:rPr>
          <w:rFonts w:ascii="Verdana" w:hAnsi="Verdana"/>
          <w:b/>
          <w:sz w:val="22"/>
          <w:szCs w:val="22"/>
          <w:lang w:val="fr-CA"/>
        </w:rPr>
        <w:t>Quoi :</w:t>
      </w:r>
      <w:r w:rsidRPr="00C87768">
        <w:rPr>
          <w:rFonts w:ascii="Verdana" w:hAnsi="Verdana"/>
          <w:sz w:val="22"/>
          <w:szCs w:val="22"/>
          <w:lang w:val="fr-CA"/>
        </w:rPr>
        <w:t xml:space="preserve"> Journée </w:t>
      </w:r>
      <w:r w:rsidRPr="001F6593">
        <w:rPr>
          <w:rFonts w:ascii="Verdana" w:hAnsi="Verdana"/>
          <w:bCs/>
          <w:sz w:val="22"/>
          <w:szCs w:val="22"/>
          <w:lang w:val="fr-CA"/>
        </w:rPr>
        <w:t>« À vos marques, pr</w:t>
      </w:r>
      <w:r>
        <w:rPr>
          <w:rFonts w:ascii="Verdana" w:hAnsi="Verdana"/>
          <w:bCs/>
          <w:sz w:val="22"/>
          <w:szCs w:val="22"/>
          <w:lang w:val="fr-CA"/>
        </w:rPr>
        <w:t>êts, lisez! </w:t>
      </w:r>
      <w:r w:rsidRPr="001F6593">
        <w:rPr>
          <w:rFonts w:ascii="Verdana" w:hAnsi="Verdana"/>
          <w:bCs/>
          <w:sz w:val="22"/>
          <w:szCs w:val="22"/>
          <w:lang w:val="fr-CA"/>
        </w:rPr>
        <w:t>»</w:t>
      </w:r>
    </w:p>
    <w:p w14:paraId="1E1D857E" w14:textId="77777777" w:rsidR="00991A6E" w:rsidRPr="00C87768" w:rsidRDefault="00991A6E" w:rsidP="00991A6E">
      <w:pPr>
        <w:ind w:left="-360" w:right="630"/>
        <w:rPr>
          <w:rFonts w:ascii="Verdana" w:hAnsi="Verdana"/>
          <w:sz w:val="22"/>
          <w:szCs w:val="22"/>
          <w:lang w:val="fr-CA"/>
        </w:rPr>
      </w:pPr>
      <w:r w:rsidRPr="00DF59CE">
        <w:rPr>
          <w:rFonts w:ascii="Verdana" w:hAnsi="Verdana"/>
          <w:b/>
          <w:sz w:val="22"/>
          <w:szCs w:val="22"/>
          <w:lang w:val="fr-CA"/>
        </w:rPr>
        <w:t>Quand :</w:t>
      </w:r>
      <w:r w:rsidRPr="00C87768">
        <w:rPr>
          <w:rFonts w:ascii="Verdana" w:hAnsi="Verdana"/>
          <w:sz w:val="22"/>
          <w:szCs w:val="22"/>
          <w:lang w:val="fr-CA"/>
        </w:rPr>
        <w:t xml:space="preserve"> Samedi 17 juin</w:t>
      </w:r>
    </w:p>
    <w:p w14:paraId="6D96ED71" w14:textId="77777777" w:rsidR="00991A6E" w:rsidRPr="00C87768" w:rsidRDefault="00991A6E" w:rsidP="00991A6E">
      <w:pPr>
        <w:ind w:left="-360" w:right="630"/>
        <w:rPr>
          <w:rFonts w:ascii="Verdana" w:hAnsi="Verdana"/>
          <w:sz w:val="22"/>
          <w:szCs w:val="22"/>
          <w:lang w:val="fr-CA"/>
        </w:rPr>
      </w:pPr>
      <w:r w:rsidRPr="00DF59CE">
        <w:rPr>
          <w:rFonts w:ascii="Verdana" w:hAnsi="Verdana"/>
          <w:b/>
          <w:sz w:val="22"/>
          <w:szCs w:val="22"/>
          <w:lang w:val="fr-CA"/>
        </w:rPr>
        <w:t>Où :</w:t>
      </w:r>
      <w:r w:rsidRPr="00C87768">
        <w:rPr>
          <w:rFonts w:ascii="Verdana" w:hAnsi="Verdana"/>
          <w:sz w:val="22"/>
          <w:szCs w:val="22"/>
          <w:lang w:val="fr-CA"/>
        </w:rPr>
        <w:t xml:space="preserve"> Dans les bibliothèques participantes au Canada</w:t>
      </w:r>
    </w:p>
    <w:p w14:paraId="521FEA81" w14:textId="77777777" w:rsidR="00991A6E" w:rsidRPr="00C87768" w:rsidRDefault="00991A6E" w:rsidP="00991A6E">
      <w:pPr>
        <w:ind w:left="-360" w:right="630"/>
        <w:rPr>
          <w:rFonts w:ascii="Verdana" w:hAnsi="Verdana"/>
          <w:sz w:val="22"/>
          <w:szCs w:val="22"/>
          <w:lang w:val="fr-CA"/>
        </w:rPr>
      </w:pPr>
      <w:r w:rsidRPr="00DF59CE">
        <w:rPr>
          <w:rFonts w:ascii="Verdana" w:hAnsi="Verdana"/>
          <w:b/>
          <w:sz w:val="22"/>
          <w:szCs w:val="22"/>
          <w:lang w:val="fr-CA"/>
        </w:rPr>
        <w:t>Pourquoi :</w:t>
      </w:r>
      <w:r w:rsidRPr="00C87768">
        <w:rPr>
          <w:rFonts w:ascii="Verdana" w:hAnsi="Verdana"/>
          <w:sz w:val="22"/>
          <w:szCs w:val="22"/>
          <w:lang w:val="fr-CA"/>
        </w:rPr>
        <w:t xml:space="preserve"> En s’inscrivant au Club, les enfants recevront un carnet de lecture et des autocollants gratuits, et pourront participer à des activités amusantes tout l’</w:t>
      </w:r>
      <w:r>
        <w:rPr>
          <w:rFonts w:ascii="Verdana" w:hAnsi="Verdana"/>
          <w:sz w:val="22"/>
          <w:szCs w:val="22"/>
          <w:lang w:val="fr-CA"/>
        </w:rPr>
        <w:t>été!</w:t>
      </w:r>
      <w:r w:rsidRPr="00C87768">
        <w:rPr>
          <w:rFonts w:ascii="Verdana" w:hAnsi="Verdana"/>
          <w:sz w:val="22"/>
          <w:szCs w:val="22"/>
          <w:lang w:val="fr-CA"/>
        </w:rPr>
        <w:t xml:space="preserve"> </w:t>
      </w:r>
    </w:p>
    <w:p w14:paraId="2D744AC7" w14:textId="77777777" w:rsidR="00991A6E" w:rsidRPr="00C87768" w:rsidRDefault="00991A6E" w:rsidP="00991A6E">
      <w:pPr>
        <w:ind w:right="630"/>
        <w:rPr>
          <w:rFonts w:ascii="Verdana" w:hAnsi="Verdana"/>
          <w:sz w:val="22"/>
          <w:szCs w:val="22"/>
          <w:lang w:val="fr-CA"/>
        </w:rPr>
      </w:pPr>
    </w:p>
    <w:p w14:paraId="61658E0E" w14:textId="77777777" w:rsidR="00991A6E" w:rsidRPr="00C87768" w:rsidRDefault="00991A6E" w:rsidP="00991A6E">
      <w:pPr>
        <w:ind w:right="630"/>
        <w:rPr>
          <w:rFonts w:ascii="Verdana" w:hAnsi="Verdana"/>
          <w:sz w:val="22"/>
          <w:szCs w:val="22"/>
          <w:lang w:val="fr-CA"/>
        </w:rPr>
      </w:pPr>
    </w:p>
    <w:p w14:paraId="1007A028" w14:textId="77777777" w:rsidR="00991A6E" w:rsidRPr="00C87768" w:rsidRDefault="00991A6E" w:rsidP="00991A6E">
      <w:pPr>
        <w:ind w:left="-360" w:right="630"/>
        <w:rPr>
          <w:rFonts w:ascii="Verdana" w:hAnsi="Verdana"/>
          <w:b/>
          <w:bCs/>
          <w:sz w:val="22"/>
          <w:szCs w:val="22"/>
          <w:lang w:val="fr-CA"/>
        </w:rPr>
      </w:pPr>
      <w:r w:rsidRPr="00C87768">
        <w:rPr>
          <w:rFonts w:ascii="Verdana" w:hAnsi="Verdana"/>
          <w:b/>
          <w:bCs/>
          <w:sz w:val="22"/>
          <w:szCs w:val="22"/>
          <w:lang w:val="fr-CA"/>
        </w:rPr>
        <w:lastRenderedPageBreak/>
        <w:t>Exemples de messages pour les médias sociaux</w:t>
      </w:r>
    </w:p>
    <w:p w14:paraId="0F97D5AF" w14:textId="77777777" w:rsidR="00991A6E" w:rsidRPr="00C87768" w:rsidRDefault="00991A6E" w:rsidP="00991A6E">
      <w:pPr>
        <w:ind w:left="-360" w:right="630"/>
        <w:rPr>
          <w:rFonts w:ascii="Verdana" w:hAnsi="Verdana"/>
          <w:sz w:val="22"/>
          <w:szCs w:val="22"/>
          <w:lang w:val="fr-CA"/>
        </w:rPr>
      </w:pPr>
    </w:p>
    <w:p w14:paraId="4EED4210" w14:textId="77777777" w:rsidR="00991A6E" w:rsidRPr="00C87768" w:rsidRDefault="00991A6E" w:rsidP="00991A6E">
      <w:pPr>
        <w:ind w:left="-360" w:right="630"/>
        <w:rPr>
          <w:rFonts w:ascii="Verdana" w:hAnsi="Verdana"/>
          <w:bCs/>
          <w:sz w:val="22"/>
          <w:szCs w:val="22"/>
          <w:lang w:val="fr-CA"/>
        </w:rPr>
      </w:pPr>
      <w:r w:rsidRPr="00C87768">
        <w:rPr>
          <w:rFonts w:ascii="Verdana" w:hAnsi="Verdana"/>
          <w:sz w:val="22"/>
          <w:szCs w:val="22"/>
          <w:lang w:val="fr-CA"/>
        </w:rPr>
        <w:t>Le samedi 17 juin, ta biblioth</w:t>
      </w:r>
      <w:r>
        <w:rPr>
          <w:rFonts w:ascii="Verdana" w:hAnsi="Verdana"/>
          <w:sz w:val="22"/>
          <w:szCs w:val="22"/>
          <w:lang w:val="fr-CA"/>
        </w:rPr>
        <w:t xml:space="preserve">èque t’attend pour la Journée </w:t>
      </w:r>
      <w:r w:rsidRPr="001F6593">
        <w:rPr>
          <w:rFonts w:ascii="Verdana" w:hAnsi="Verdana"/>
          <w:bCs/>
          <w:sz w:val="22"/>
          <w:szCs w:val="22"/>
          <w:lang w:val="fr-CA"/>
        </w:rPr>
        <w:t>« À vos marques, pr</w:t>
      </w:r>
      <w:r>
        <w:rPr>
          <w:rFonts w:ascii="Verdana" w:hAnsi="Verdana"/>
          <w:bCs/>
          <w:sz w:val="22"/>
          <w:szCs w:val="22"/>
          <w:lang w:val="fr-CA"/>
        </w:rPr>
        <w:t>êts, lisez! </w:t>
      </w:r>
      <w:r w:rsidRPr="001F6593">
        <w:rPr>
          <w:rFonts w:ascii="Verdana" w:hAnsi="Verdana"/>
          <w:bCs/>
          <w:sz w:val="22"/>
          <w:szCs w:val="22"/>
          <w:lang w:val="fr-CA"/>
        </w:rPr>
        <w:t>»</w:t>
      </w:r>
      <w:r>
        <w:rPr>
          <w:rFonts w:ascii="Verdana" w:hAnsi="Verdana"/>
          <w:bCs/>
          <w:sz w:val="22"/>
          <w:szCs w:val="22"/>
          <w:lang w:val="fr-CA"/>
        </w:rPr>
        <w:t xml:space="preserve"> Viens t’inscrire au Club de lecture d’été TD! clubdelecturetd.ca </w:t>
      </w:r>
      <w:r>
        <w:rPr>
          <w:rFonts w:ascii="Verdana" w:hAnsi="Verdana"/>
          <w:sz w:val="22"/>
          <w:szCs w:val="22"/>
          <w:lang w:val="fr-CA"/>
        </w:rPr>
        <w:t>#</w:t>
      </w:r>
      <w:proofErr w:type="spellStart"/>
      <w:r>
        <w:rPr>
          <w:rFonts w:ascii="Verdana" w:hAnsi="Verdana"/>
          <w:sz w:val="22"/>
          <w:szCs w:val="22"/>
          <w:lang w:val="fr-CA"/>
        </w:rPr>
        <w:t>cletd</w:t>
      </w:r>
      <w:proofErr w:type="spellEnd"/>
    </w:p>
    <w:p w14:paraId="7F0C2F15" w14:textId="77777777" w:rsidR="00991A6E" w:rsidRPr="00C87768" w:rsidRDefault="00991A6E" w:rsidP="00991A6E">
      <w:pPr>
        <w:ind w:left="-360" w:right="630"/>
        <w:rPr>
          <w:rFonts w:ascii="Verdana" w:hAnsi="Verdana"/>
          <w:sz w:val="22"/>
          <w:szCs w:val="22"/>
          <w:lang w:val="fr-CA"/>
        </w:rPr>
      </w:pPr>
    </w:p>
    <w:p w14:paraId="11773F94" w14:textId="77777777" w:rsidR="00991A6E" w:rsidRDefault="00991A6E" w:rsidP="00991A6E">
      <w:pPr>
        <w:ind w:left="-360" w:right="630"/>
        <w:rPr>
          <w:rFonts w:ascii="Verdana" w:hAnsi="Verdana"/>
          <w:bCs/>
          <w:sz w:val="22"/>
          <w:szCs w:val="22"/>
          <w:lang w:val="fr-CA"/>
        </w:rPr>
      </w:pPr>
      <w:r w:rsidRPr="008128CA">
        <w:rPr>
          <w:rFonts w:ascii="Verdana" w:hAnsi="Verdana"/>
          <w:sz w:val="22"/>
          <w:szCs w:val="22"/>
          <w:lang w:val="fr-CA"/>
        </w:rPr>
        <w:t xml:space="preserve">Hé, les enfants! </w:t>
      </w:r>
      <w:r w:rsidRPr="00C87768">
        <w:rPr>
          <w:rFonts w:ascii="Verdana" w:hAnsi="Verdana"/>
          <w:sz w:val="22"/>
          <w:szCs w:val="22"/>
          <w:lang w:val="fr-CA"/>
        </w:rPr>
        <w:t xml:space="preserve">Rendez-vous à votre bibliothèque le 17 juin pour la </w:t>
      </w:r>
      <w:r>
        <w:rPr>
          <w:rFonts w:ascii="Verdana" w:hAnsi="Verdana"/>
          <w:sz w:val="22"/>
          <w:szCs w:val="22"/>
          <w:lang w:val="fr-CA"/>
        </w:rPr>
        <w:t xml:space="preserve">Journée </w:t>
      </w:r>
      <w:r w:rsidRPr="001F6593">
        <w:rPr>
          <w:rFonts w:ascii="Verdana" w:hAnsi="Verdana"/>
          <w:bCs/>
          <w:sz w:val="22"/>
          <w:szCs w:val="22"/>
          <w:lang w:val="fr-CA"/>
        </w:rPr>
        <w:t>« À vos marques, pr</w:t>
      </w:r>
      <w:r>
        <w:rPr>
          <w:rFonts w:ascii="Verdana" w:hAnsi="Verdana"/>
          <w:bCs/>
          <w:sz w:val="22"/>
          <w:szCs w:val="22"/>
          <w:lang w:val="fr-CA"/>
        </w:rPr>
        <w:t>êts, lisez! </w:t>
      </w:r>
      <w:r w:rsidRPr="001F6593">
        <w:rPr>
          <w:rFonts w:ascii="Verdana" w:hAnsi="Verdana"/>
          <w:bCs/>
          <w:sz w:val="22"/>
          <w:szCs w:val="22"/>
          <w:lang w:val="fr-CA"/>
        </w:rPr>
        <w:t>»</w:t>
      </w:r>
      <w:r>
        <w:rPr>
          <w:rFonts w:ascii="Verdana" w:hAnsi="Verdana"/>
          <w:bCs/>
          <w:sz w:val="22"/>
          <w:szCs w:val="22"/>
          <w:lang w:val="fr-CA"/>
        </w:rPr>
        <w:t xml:space="preserve"> du Club de lecture d’été TD.</w:t>
      </w:r>
      <w:r w:rsidRPr="00C87768">
        <w:rPr>
          <w:rFonts w:ascii="Verdana" w:hAnsi="Verdana"/>
          <w:sz w:val="22"/>
          <w:szCs w:val="22"/>
          <w:lang w:val="fr-CA"/>
        </w:rPr>
        <w:t xml:space="preserve"> </w:t>
      </w:r>
      <w:r>
        <w:rPr>
          <w:rFonts w:ascii="Verdana" w:hAnsi="Verdana"/>
          <w:bCs/>
          <w:sz w:val="22"/>
          <w:szCs w:val="22"/>
          <w:lang w:val="fr-CA"/>
        </w:rPr>
        <w:t xml:space="preserve">clubdelecturetd.ca </w:t>
      </w:r>
      <w:r>
        <w:rPr>
          <w:rFonts w:ascii="Verdana" w:hAnsi="Verdana"/>
          <w:sz w:val="22"/>
          <w:szCs w:val="22"/>
          <w:lang w:val="fr-CA"/>
        </w:rPr>
        <w:t>#</w:t>
      </w:r>
      <w:proofErr w:type="spellStart"/>
      <w:r>
        <w:rPr>
          <w:rFonts w:ascii="Verdana" w:hAnsi="Verdana"/>
          <w:sz w:val="22"/>
          <w:szCs w:val="22"/>
          <w:lang w:val="fr-CA"/>
        </w:rPr>
        <w:t>cletd</w:t>
      </w:r>
      <w:proofErr w:type="spellEnd"/>
    </w:p>
    <w:p w14:paraId="26CEC97D" w14:textId="77777777" w:rsidR="00991A6E" w:rsidRDefault="00991A6E" w:rsidP="00991A6E">
      <w:pPr>
        <w:ind w:left="-360" w:right="630"/>
        <w:rPr>
          <w:rFonts w:ascii="Verdana" w:hAnsi="Verdana"/>
          <w:bCs/>
          <w:sz w:val="22"/>
          <w:szCs w:val="22"/>
          <w:lang w:val="fr-CA"/>
        </w:rPr>
      </w:pPr>
    </w:p>
    <w:p w14:paraId="66148724" w14:textId="77777777" w:rsidR="00991A6E" w:rsidRDefault="00991A6E" w:rsidP="00991A6E">
      <w:pPr>
        <w:ind w:left="-360" w:right="630"/>
        <w:rPr>
          <w:rFonts w:ascii="Verdana" w:hAnsi="Verdana"/>
          <w:bCs/>
          <w:sz w:val="22"/>
          <w:szCs w:val="22"/>
          <w:lang w:val="fr-CA"/>
        </w:rPr>
      </w:pPr>
      <w:r>
        <w:rPr>
          <w:rFonts w:ascii="Verdana" w:hAnsi="Verdana"/>
          <w:bCs/>
          <w:sz w:val="22"/>
          <w:szCs w:val="22"/>
          <w:lang w:val="fr-CA"/>
        </w:rPr>
        <w:t>P</w:t>
      </w:r>
      <w:r w:rsidRPr="00C87768">
        <w:rPr>
          <w:rFonts w:ascii="Verdana" w:hAnsi="Verdana"/>
          <w:sz w:val="22"/>
          <w:szCs w:val="22"/>
          <w:lang w:val="fr-CA"/>
        </w:rPr>
        <w:t>aren</w:t>
      </w:r>
      <w:r>
        <w:rPr>
          <w:rFonts w:ascii="Verdana" w:hAnsi="Verdana"/>
          <w:sz w:val="22"/>
          <w:szCs w:val="22"/>
          <w:lang w:val="fr-CA"/>
        </w:rPr>
        <w:t>ts, encouragez</w:t>
      </w:r>
      <w:r w:rsidRPr="00C87768">
        <w:rPr>
          <w:rFonts w:ascii="Verdana" w:hAnsi="Verdana"/>
          <w:sz w:val="22"/>
          <w:szCs w:val="22"/>
          <w:lang w:val="fr-CA"/>
        </w:rPr>
        <w:t xml:space="preserve"> vos enfants à lire cet été! Rendez-vous à votre bibliothèque le 17 juin et inscrivez-les au Club de lecture d’</w:t>
      </w:r>
      <w:r>
        <w:rPr>
          <w:rFonts w:ascii="Verdana" w:hAnsi="Verdana"/>
          <w:sz w:val="22"/>
          <w:szCs w:val="22"/>
          <w:lang w:val="fr-CA"/>
        </w:rPr>
        <w:t>été TD</w:t>
      </w:r>
      <w:r w:rsidRPr="00C87768">
        <w:rPr>
          <w:rFonts w:ascii="Verdana" w:hAnsi="Verdana"/>
          <w:sz w:val="22"/>
          <w:szCs w:val="22"/>
          <w:lang w:val="fr-CA"/>
        </w:rPr>
        <w:t xml:space="preserve">. </w:t>
      </w:r>
      <w:r>
        <w:rPr>
          <w:rFonts w:ascii="Verdana" w:hAnsi="Verdana"/>
          <w:bCs/>
          <w:sz w:val="22"/>
          <w:szCs w:val="22"/>
          <w:lang w:val="fr-CA"/>
        </w:rPr>
        <w:t xml:space="preserve">clubdelecturetd.ca </w:t>
      </w:r>
      <w:r>
        <w:rPr>
          <w:rFonts w:ascii="Verdana" w:hAnsi="Verdana"/>
          <w:sz w:val="22"/>
          <w:szCs w:val="22"/>
          <w:lang w:val="fr-CA"/>
        </w:rPr>
        <w:t>#</w:t>
      </w:r>
      <w:proofErr w:type="spellStart"/>
      <w:r>
        <w:rPr>
          <w:rFonts w:ascii="Verdana" w:hAnsi="Verdana"/>
          <w:sz w:val="22"/>
          <w:szCs w:val="22"/>
          <w:lang w:val="fr-CA"/>
        </w:rPr>
        <w:t>cletd</w:t>
      </w:r>
      <w:proofErr w:type="spellEnd"/>
    </w:p>
    <w:p w14:paraId="3C915BE7" w14:textId="77777777" w:rsidR="00991A6E" w:rsidRDefault="00991A6E" w:rsidP="00991A6E">
      <w:pPr>
        <w:ind w:left="-360" w:right="630"/>
        <w:rPr>
          <w:rFonts w:ascii="Verdana" w:hAnsi="Verdana"/>
          <w:bCs/>
          <w:sz w:val="22"/>
          <w:szCs w:val="22"/>
          <w:lang w:val="fr-CA"/>
        </w:rPr>
      </w:pPr>
    </w:p>
    <w:p w14:paraId="2F7F6F02" w14:textId="77777777" w:rsidR="00991A6E" w:rsidRDefault="00991A6E" w:rsidP="00991A6E">
      <w:pPr>
        <w:ind w:left="-360" w:right="630"/>
        <w:rPr>
          <w:rFonts w:ascii="Verdana" w:hAnsi="Verdana"/>
          <w:bCs/>
          <w:sz w:val="22"/>
          <w:szCs w:val="22"/>
          <w:lang w:val="fr-CA"/>
        </w:rPr>
      </w:pPr>
    </w:p>
    <w:p w14:paraId="46D25B25" w14:textId="77777777" w:rsidR="00991A6E" w:rsidRDefault="00991A6E" w:rsidP="00991A6E">
      <w:pPr>
        <w:ind w:left="-360" w:right="630"/>
        <w:rPr>
          <w:rFonts w:ascii="Verdana" w:hAnsi="Verdana"/>
          <w:b/>
          <w:sz w:val="22"/>
          <w:szCs w:val="22"/>
        </w:rPr>
      </w:pPr>
      <w:r w:rsidRPr="00AD6292">
        <w:rPr>
          <w:rFonts w:ascii="Verdana" w:hAnsi="Verdana"/>
          <w:b/>
          <w:sz w:val="22"/>
          <w:szCs w:val="22"/>
        </w:rPr>
        <w:t>Images</w:t>
      </w:r>
    </w:p>
    <w:p w14:paraId="1EDFAEF3" w14:textId="664CEDFF" w:rsidR="005914D5" w:rsidRDefault="0078052D" w:rsidP="00991A6E"/>
    <w:p w14:paraId="0EFF75DB" w14:textId="61F307E9" w:rsidR="00991A6E" w:rsidRDefault="00991A6E" w:rsidP="00991A6E">
      <w:r w:rsidRPr="00675F58">
        <w:rPr>
          <w:rFonts w:ascii="Verdana" w:hAnsi="Verdana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19F446EE" wp14:editId="06CA5572">
            <wp:simplePos x="0" y="0"/>
            <wp:positionH relativeFrom="column">
              <wp:posOffset>-228600</wp:posOffset>
            </wp:positionH>
            <wp:positionV relativeFrom="paragraph">
              <wp:posOffset>187960</wp:posOffset>
            </wp:positionV>
            <wp:extent cx="1304925" cy="1304925"/>
            <wp:effectExtent l="0" t="0" r="9525" b="9525"/>
            <wp:wrapNone/>
            <wp:docPr id="5" name="Picture 5" descr="S:\Children’s &amp; Youth Services, SD&amp;I\Summer Reading Club\TD SRC Branding\TDSRC_Logos_with_2017\JPEG\Francais_JPEG\TDSRC_Logo_COULEUR_FR_avec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Children’s &amp; Youth Services, SD&amp;I\Summer Reading Club\TD SRC Branding\TDSRC_Logos_with_2017\JPEG\Francais_JPEG\TDSRC_Logo_COULEUR_FR_avec_20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91D1C" w14:textId="6E05B910" w:rsidR="00991A6E" w:rsidRDefault="00991A6E" w:rsidP="00991A6E">
      <w:r>
        <w:tab/>
      </w:r>
      <w:r>
        <w:tab/>
      </w:r>
      <w:r>
        <w:tab/>
      </w:r>
      <w:r>
        <w:rPr>
          <w:rFonts w:ascii="Verdana" w:hAnsi="Verdana"/>
          <w:noProof/>
          <w:sz w:val="22"/>
          <w:szCs w:val="22"/>
          <w:lang w:val="en-CA" w:eastAsia="en-CA"/>
        </w:rPr>
        <w:drawing>
          <wp:inline distT="0" distB="0" distL="0" distR="0" wp14:anchorId="6C999026" wp14:editId="5A3BED07">
            <wp:extent cx="1266825" cy="1267607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DSRC_Logo_COLOUR_ENG_with_2017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205" cy="1268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0FCAF" w14:textId="77777777" w:rsidR="00991A6E" w:rsidRDefault="00991A6E" w:rsidP="00991A6E"/>
    <w:p w14:paraId="2E86F26C" w14:textId="7CA01BDF" w:rsidR="00991A6E" w:rsidRDefault="00991A6E" w:rsidP="00991A6E"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79997317" wp14:editId="7F79A8F7">
            <wp:simplePos x="0" y="0"/>
            <wp:positionH relativeFrom="column">
              <wp:posOffset>-238125</wp:posOffset>
            </wp:positionH>
            <wp:positionV relativeFrom="paragraph">
              <wp:posOffset>178435</wp:posOffset>
            </wp:positionV>
            <wp:extent cx="2623641" cy="2454910"/>
            <wp:effectExtent l="0" t="0" r="5715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641" cy="245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EF21A" w14:textId="112E8C7B" w:rsidR="00991A6E" w:rsidRDefault="00991A6E" w:rsidP="00991A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Verdana" w:hAnsi="Verdana"/>
          <w:noProof/>
          <w:sz w:val="22"/>
          <w:szCs w:val="22"/>
          <w:lang w:val="en-CA" w:eastAsia="en-CA"/>
        </w:rPr>
        <w:drawing>
          <wp:inline distT="0" distB="0" distL="0" distR="0" wp14:anchorId="204F1CB6" wp14:editId="160D2419">
            <wp:extent cx="2619375" cy="24591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857" cy="24623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E3A060" w14:textId="75E57265" w:rsidR="00991A6E" w:rsidRDefault="00991A6E" w:rsidP="00991A6E">
      <w:r>
        <w:tab/>
      </w:r>
      <w:bookmarkStart w:id="0" w:name="_GoBack"/>
      <w:bookmarkEnd w:id="0"/>
    </w:p>
    <w:sectPr w:rsidR="00991A6E" w:rsidSect="0018355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2700" w:right="720" w:bottom="1440" w:left="1800" w:header="540" w:footer="5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869EA" w14:textId="77777777" w:rsidR="0078052D" w:rsidRDefault="0078052D">
      <w:r>
        <w:separator/>
      </w:r>
    </w:p>
  </w:endnote>
  <w:endnote w:type="continuationSeparator" w:id="0">
    <w:p w14:paraId="501BB60D" w14:textId="77777777" w:rsidR="0078052D" w:rsidRDefault="0078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2AEAB" w14:textId="77777777" w:rsidR="00423582" w:rsidRDefault="004235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B33A0" w14:textId="6A1F2D07" w:rsidR="00183559" w:rsidRPr="00423582" w:rsidRDefault="00423582" w:rsidP="00423582">
    <w:pPr>
      <w:pStyle w:val="Footer"/>
      <w:jc w:val="right"/>
    </w:pPr>
    <w:r>
      <w:rPr>
        <w:noProof/>
        <w:lang w:val="en-CA" w:eastAsia="en-CA"/>
      </w:rPr>
      <w:drawing>
        <wp:inline distT="0" distB="0" distL="0" distR="0" wp14:anchorId="490F4321" wp14:editId="661CAF16">
          <wp:extent cx="4837176" cy="1005840"/>
          <wp:effectExtent l="0" t="0" r="1905" b="381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DSRC_Letterhead_sponsors_FR_Jan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7176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F4A77" w14:textId="77777777" w:rsidR="00423582" w:rsidRDefault="004235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44440" w14:textId="77777777" w:rsidR="0078052D" w:rsidRDefault="0078052D">
      <w:r>
        <w:separator/>
      </w:r>
    </w:p>
  </w:footnote>
  <w:footnote w:type="continuationSeparator" w:id="0">
    <w:p w14:paraId="78C2E2A9" w14:textId="77777777" w:rsidR="0078052D" w:rsidRDefault="00780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0AD3D" w14:textId="77777777" w:rsidR="00423582" w:rsidRDefault="004235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56D5A" w14:textId="0242B5FB" w:rsidR="00183559" w:rsidRPr="00E02AE5" w:rsidRDefault="00423582" w:rsidP="00183559">
    <w:pPr>
      <w:pStyle w:val="Header"/>
      <w:ind w:left="-1170"/>
      <w:rPr>
        <w:lang w:val="fr-CA"/>
      </w:rPr>
    </w:pPr>
    <w:r>
      <w:rPr>
        <w:noProof/>
        <w:lang w:val="en-CA" w:eastAsia="en-CA"/>
      </w:rPr>
      <w:drawing>
        <wp:inline distT="0" distB="0" distL="0" distR="0" wp14:anchorId="4FB52956" wp14:editId="3E16FDDB">
          <wp:extent cx="3547872" cy="1097280"/>
          <wp:effectExtent l="0" t="0" r="0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SRC_Letterhead_logo_FR_Dec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7872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039D1" w14:textId="77777777" w:rsidR="00423582" w:rsidRDefault="004235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59"/>
    <w:rsid w:val="0002641C"/>
    <w:rsid w:val="00054EDD"/>
    <w:rsid w:val="000B2A45"/>
    <w:rsid w:val="0010458F"/>
    <w:rsid w:val="001353E6"/>
    <w:rsid w:val="00183559"/>
    <w:rsid w:val="001971D8"/>
    <w:rsid w:val="002212CD"/>
    <w:rsid w:val="002B07F7"/>
    <w:rsid w:val="002E3D47"/>
    <w:rsid w:val="003048CC"/>
    <w:rsid w:val="00315290"/>
    <w:rsid w:val="003205F1"/>
    <w:rsid w:val="003B1AA8"/>
    <w:rsid w:val="00423582"/>
    <w:rsid w:val="0046292B"/>
    <w:rsid w:val="00491C8E"/>
    <w:rsid w:val="00494414"/>
    <w:rsid w:val="004E35B0"/>
    <w:rsid w:val="0053275D"/>
    <w:rsid w:val="005A4989"/>
    <w:rsid w:val="005D40F5"/>
    <w:rsid w:val="006307A4"/>
    <w:rsid w:val="006376B8"/>
    <w:rsid w:val="00674E4C"/>
    <w:rsid w:val="006E502F"/>
    <w:rsid w:val="007803D8"/>
    <w:rsid w:val="0078052D"/>
    <w:rsid w:val="00850DB2"/>
    <w:rsid w:val="00895DA6"/>
    <w:rsid w:val="008C0319"/>
    <w:rsid w:val="008C7084"/>
    <w:rsid w:val="00923A7E"/>
    <w:rsid w:val="00944EFD"/>
    <w:rsid w:val="00991A6E"/>
    <w:rsid w:val="009B48D2"/>
    <w:rsid w:val="00A3749C"/>
    <w:rsid w:val="00A46C52"/>
    <w:rsid w:val="00A5034A"/>
    <w:rsid w:val="00AD5AA9"/>
    <w:rsid w:val="00B21CA9"/>
    <w:rsid w:val="00B322D4"/>
    <w:rsid w:val="00B62338"/>
    <w:rsid w:val="00BA6478"/>
    <w:rsid w:val="00BB7D52"/>
    <w:rsid w:val="00CE693B"/>
    <w:rsid w:val="00CF503A"/>
    <w:rsid w:val="00D30934"/>
    <w:rsid w:val="00D56F41"/>
    <w:rsid w:val="00D87AE8"/>
    <w:rsid w:val="00D969D0"/>
    <w:rsid w:val="00DD478C"/>
    <w:rsid w:val="00E02AE5"/>
    <w:rsid w:val="00E36293"/>
    <w:rsid w:val="00E4434E"/>
    <w:rsid w:val="00EB7D61"/>
    <w:rsid w:val="00F247DF"/>
    <w:rsid w:val="00F41E65"/>
    <w:rsid w:val="00FA523B"/>
    <w:rsid w:val="00FF10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789E86"/>
  <w15:docId w15:val="{1FE6A533-1A4F-4A70-91FD-8557AA36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8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5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5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5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55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2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2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034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2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A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A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Approval_x0020_History xmlns="db4164cc-306e-4a7e-b389-53d1156d8c49" xsi:nil="true"/>
    <Document_x0020_Approver xmlns="db4164cc-306e-4a7e-b389-53d1156d8c49">
      <UserInfo>
        <DisplayName/>
        <AccountId xsi:nil="true"/>
        <AccountType/>
      </UserInfo>
    </Document_x0020_Approver>
    <Folder_x0020_Name xmlns="6de87efa-1781-4aa1-8af2-5d09ca9d03fe">5</Folder_x0020_Name>
    <Requester_x0020_name xmlns="6de87efa-1781-4aa1-8af2-5d09ca9d03fe">
      <UserInfo>
        <DisplayName/>
        <AccountId xsi:nil="true"/>
        <AccountType/>
      </UserInfo>
    </Requester_x0020_name>
    <Project xmlns="6de87efa-1781-4aa1-8af2-5d09ca9d03fe" xsi:nil="true"/>
    <Document_x0020_Approval_x0020_Status xmlns="db4164cc-306e-4a7e-b389-53d1156d8c49" xsi:nil="true"/>
    <Document_x0020_Approval_x0020_Date xmlns="db4164cc-306e-4a7e-b389-53d1156d8c49" xsi:nil="true"/>
    <Author_x0020_Name xmlns="6de87efa-1781-4aa1-8af2-5d09ca9d03fe">
      <UserInfo>
        <DisplayName/>
        <AccountId xsi:nil="true"/>
        <AccountType/>
      </UserInfo>
    </Author_x0020_Name>
    <Reference_x0020_Document xmlns="6de87efa-1781-4aa1-8af2-5d09ca9d03fe">No</Reference_x0020_Document>
    <Strategic_x0020_comm xmlns="6de87efa-1781-4aa1-8af2-5d09ca9d03fe" xsi:nil="true"/>
    <_dlc_DocId xmlns="db4164cc-306e-4a7e-b389-53d1156d8c49">COMM-4-27026</_dlc_DocId>
    <_dlc_DocIdUrl xmlns="db4164cc-306e-4a7e-b389-53d1156d8c49">
      <Url>http://sharepoint.lac-bac.int/sites/comm/CSR/_layouts/DocIdRedir.aspx?ID=COMM-4-27026</Url>
      <Description>COMM-4-27026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E0ABF033926448D9241759B3EE125" ma:contentTypeVersion="137" ma:contentTypeDescription="Create a new document." ma:contentTypeScope="" ma:versionID="97a2d95c81158e68662ee908619aec0c">
  <xsd:schema xmlns:xsd="http://www.w3.org/2001/XMLSchema" xmlns:xs="http://www.w3.org/2001/XMLSchema" xmlns:p="http://schemas.microsoft.com/office/2006/metadata/properties" xmlns:ns2="db4164cc-306e-4a7e-b389-53d1156d8c49" xmlns:ns3="6de87efa-1781-4aa1-8af2-5d09ca9d03fe" targetNamespace="http://schemas.microsoft.com/office/2006/metadata/properties" ma:root="true" ma:fieldsID="84ea586a72386046dd110e83f6b49983" ns2:_="" ns3:_="">
    <xsd:import namespace="db4164cc-306e-4a7e-b389-53d1156d8c49"/>
    <xsd:import namespace="6de87efa-1781-4aa1-8af2-5d09ca9d03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Reference_x0020_Document" minOccurs="0"/>
                <xsd:element ref="ns3:Folder_x0020_Name" minOccurs="0"/>
                <xsd:element ref="ns3:Author_x0020_Name" minOccurs="0"/>
                <xsd:element ref="ns3:Requester_x0020_name" minOccurs="0"/>
                <xsd:element ref="ns3:Project" minOccurs="0"/>
                <xsd:element ref="ns3:Strategic_x0020_comm" minOccurs="0"/>
                <xsd:element ref="ns2:Document_x0020_Approval_x0020_Date" minOccurs="0"/>
                <xsd:element ref="ns2:Document_x0020_Approver" minOccurs="0"/>
                <xsd:element ref="ns2:Document_x0020_Approval_x0020_Status" minOccurs="0"/>
                <xsd:element ref="ns2:Document_x0020_Approval_x0020_Hist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164cc-306e-4a7e-b389-53d1156d8c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Approval_x0020_Date" ma:index="25" nillable="true" ma:displayName="Document Approval Date" ma:format="DateOnly" ma:hidden="true" ma:internalName="Document_x0020_Approval_x0020_Date" ma:readOnly="false">
      <xsd:simpleType>
        <xsd:restriction base="dms:DateTime"/>
      </xsd:simpleType>
    </xsd:element>
    <xsd:element name="Document_x0020_Approver" ma:index="26" nillable="true" ma:displayName="Document Approver" ma:hidden="true" ma:list="UserInfo" ma:SharePointGroup="0" ma:internalName="Document_x0020_Approv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Approval_x0020_Status" ma:index="27" nillable="true" ma:displayName="Document Approval Status" ma:hidden="true" ma:internalName="Document_x0020_Approval_x0020_Status" ma:readOnly="false">
      <xsd:simpleType>
        <xsd:restriction base="dms:Text">
          <xsd:maxLength value="255"/>
        </xsd:restriction>
      </xsd:simpleType>
    </xsd:element>
    <xsd:element name="Document_x0020_Approval_x0020_History" ma:index="28" nillable="true" ma:displayName="Document Approval History" ma:hidden="true" ma:internalName="Document_x0020_Approval_x0020_History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87efa-1781-4aa1-8af2-5d09ca9d03fe" elementFormDefault="qualified">
    <xsd:import namespace="http://schemas.microsoft.com/office/2006/documentManagement/types"/>
    <xsd:import namespace="http://schemas.microsoft.com/office/infopath/2007/PartnerControls"/>
    <xsd:element name="Reference_x0020_Document" ma:index="11" nillable="true" ma:displayName="Reference Document" ma:default="No" ma:format="Dropdown" ma:internalName="Reference_x0020_Document">
      <xsd:simpleType>
        <xsd:restriction base="dms:Choice">
          <xsd:enumeration value="Yes"/>
          <xsd:enumeration value="No"/>
        </xsd:restriction>
      </xsd:simpleType>
    </xsd:element>
    <xsd:element name="Folder_x0020_Name" ma:index="15" nillable="true" ma:displayName="Folder Name" ma:list="{fe257351-cdc8-49e4-aeed-048591e8ac1f}" ma:internalName="Folder_x0020_Name" ma:showField="Title">
      <xsd:simpleType>
        <xsd:restriction base="dms:Lookup"/>
      </xsd:simpleType>
    </xsd:element>
    <xsd:element name="Author_x0020_Name" ma:index="17" nillable="true" ma:displayName="Author's Name" ma:description="Person who can answer questions about the text.&#10;Mandatory field" ma:list="UserInfo" ma:SharePointGroup="0" ma:internalName="Author_x0020_Nam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r_x0020_name" ma:index="18" nillable="true" ma:displayName="Requester name" ma:description="Mandatory field" ma:hidden="true" ma:list="UserInfo" ma:SharePointGroup="0" ma:internalName="Requeste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19" nillable="true" ma:displayName="Project" ma:description="Mandatory field" ma:hidden="true" ma:internalName="Project" ma:readOnly="false">
      <xsd:simpleType>
        <xsd:restriction base="dms:Text">
          <xsd:maxLength value="255"/>
        </xsd:restriction>
      </xsd:simpleType>
    </xsd:element>
    <xsd:element name="Strategic_x0020_comm" ma:index="21" nillable="true" ma:displayName="Communications advisors" ma:description="Mandatory field" ma:list="{61fa1e0a-683f-4c61-a441-5a0ba35242dc}" ma:internalName="Strategic_x0020_comm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D8D64F-2656-4E9E-A607-11E344B8569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6CE1C90-8A6F-4BB0-AF2D-3A9F9E52ED73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E8D7E68-8F3F-424D-B044-3ACEE4FA27DD}">
  <ds:schemaRefs>
    <ds:schemaRef ds:uri="http://schemas.microsoft.com/office/2006/metadata/properties"/>
    <ds:schemaRef ds:uri="http://schemas.microsoft.com/office/infopath/2007/PartnerControls"/>
    <ds:schemaRef ds:uri="db4164cc-306e-4a7e-b389-53d1156d8c49"/>
    <ds:schemaRef ds:uri="6de87efa-1781-4aa1-8af2-5d09ca9d03fe"/>
  </ds:schemaRefs>
</ds:datastoreItem>
</file>

<file path=customXml/itemProps4.xml><?xml version="1.0" encoding="utf-8"?>
<ds:datastoreItem xmlns:ds="http://schemas.openxmlformats.org/officeDocument/2006/customXml" ds:itemID="{A4B0764E-A90E-494F-9B99-38824517FFB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DDF1D9-EE0C-4AB9-AD30-599FC388F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164cc-306e-4a7e-b389-53d1156d8c49"/>
    <ds:schemaRef ds:uri="6de87efa-1781-4aa1-8af2-5d09ca9d0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GYSRO FR press release</vt:lpstr>
      <vt:lpstr>GYSRO FR press release</vt:lpstr>
    </vt:vector>
  </TitlesOfParts>
  <Company>Toronto Public Library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GYSRO FR press release</dc:title>
  <dc:subject/>
  <dc:creator>RE</dc:creator>
  <cp:keywords/>
  <cp:lastModifiedBy>Brooks, Ashley-Ann</cp:lastModifiedBy>
  <cp:revision>3</cp:revision>
  <cp:lastPrinted>2016-05-06T14:36:00Z</cp:lastPrinted>
  <dcterms:created xsi:type="dcterms:W3CDTF">2017-05-26T18:14:00Z</dcterms:created>
  <dcterms:modified xsi:type="dcterms:W3CDTF">2017-05-26T19:44:00Z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0x010100CB6E0ABF033926448D9241759B3EE125</vt:lpwstr>
  </property>
  <property fmtid="{D5CDD505-2E9C-101B-9397-08002B2CF9AE}" pid="3" name="_dlc_DocIdItemGuid">
    <vt:lpwstr>0f35ed4e-879e-459a-bd0d-5ebfc0d92262</vt:lpwstr>
  </property>
  <property fmtid="{D5CDD505-2E9C-101B-9397-08002B2CF9AE}" pid="4" name="Order">
    <vt:r8>2702600</vt:r8>
  </property>
  <property fmtid="{D5CDD505-2E9C-101B-9397-08002B2CF9AE}" pid="5" name="Permissions to view">
    <vt:lpwstr/>
  </property>
</Properties>
</file>