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070A4" w14:textId="6DFBB79B" w:rsidR="002D5C68" w:rsidRPr="00FD73E7" w:rsidRDefault="002D5C68" w:rsidP="00F45E98">
      <w:pPr>
        <w:rPr>
          <w:rFonts w:asciiTheme="majorHAnsi" w:hAnsiTheme="majorHAnsi" w:cstheme="majorHAnsi"/>
          <w:b/>
          <w:bCs/>
          <w:sz w:val="28"/>
          <w:szCs w:val="28"/>
        </w:rPr>
      </w:pPr>
      <w:r w:rsidRPr="00FD73E7">
        <w:rPr>
          <w:rFonts w:asciiTheme="majorHAnsi" w:hAnsiTheme="majorHAnsi" w:cstheme="majorHAnsi"/>
          <w:b/>
          <w:bCs/>
          <w:sz w:val="28"/>
          <w:szCs w:val="28"/>
        </w:rPr>
        <w:t>Welcome to TD Summer Reading Club 201</w:t>
      </w:r>
      <w:r w:rsidR="00F45E98">
        <w:rPr>
          <w:rFonts w:asciiTheme="majorHAnsi" w:hAnsiTheme="majorHAnsi" w:cstheme="majorHAnsi"/>
          <w:b/>
          <w:bCs/>
          <w:sz w:val="28"/>
          <w:szCs w:val="28"/>
        </w:rPr>
        <w:t>8</w:t>
      </w:r>
      <w:r w:rsidRPr="00FD73E7">
        <w:rPr>
          <w:rFonts w:asciiTheme="majorHAnsi" w:hAnsiTheme="majorHAnsi" w:cstheme="majorHAnsi"/>
          <w:b/>
          <w:bCs/>
          <w:sz w:val="28"/>
          <w:szCs w:val="28"/>
        </w:rPr>
        <w:t xml:space="preserve">! </w:t>
      </w:r>
      <w:r w:rsidRPr="00FD73E7">
        <w:rPr>
          <w:rFonts w:asciiTheme="majorHAnsi" w:hAnsiTheme="majorHAnsi" w:cstheme="majorHAnsi"/>
          <w:b/>
          <w:bCs/>
          <w:sz w:val="28"/>
          <w:szCs w:val="28"/>
        </w:rPr>
        <w:br/>
      </w:r>
    </w:p>
    <w:p w14:paraId="59BE2DE6" w14:textId="77777777" w:rsidR="002D5C68" w:rsidRPr="0096672E" w:rsidRDefault="002D5C68" w:rsidP="002D5C68">
      <w:pPr>
        <w:spacing w:after="120"/>
        <w:rPr>
          <w:rFonts w:asciiTheme="majorHAnsi" w:hAnsiTheme="majorHAnsi" w:cstheme="majorHAnsi"/>
          <w:b/>
          <w:color w:val="000000" w:themeColor="text1"/>
        </w:rPr>
      </w:pPr>
      <w:r w:rsidRPr="0096672E">
        <w:rPr>
          <w:rFonts w:asciiTheme="majorHAnsi" w:hAnsiTheme="majorHAnsi" w:cstheme="majorHAnsi"/>
          <w:b/>
          <w:color w:val="000000" w:themeColor="text1"/>
        </w:rPr>
        <w:t>Background</w:t>
      </w:r>
    </w:p>
    <w:p w14:paraId="6FF3C717" w14:textId="096B336C" w:rsidR="002D5C68" w:rsidRPr="00F2238E" w:rsidRDefault="002D5C68" w:rsidP="002D5C68">
      <w:pPr>
        <w:spacing w:after="120"/>
        <w:rPr>
          <w:rFonts w:ascii="Calibri" w:hAnsi="Calibri" w:cs="Calibri"/>
          <w:color w:val="000000" w:themeColor="text1"/>
          <w:sz w:val="22"/>
          <w:szCs w:val="22"/>
        </w:rPr>
      </w:pPr>
      <w:r w:rsidRPr="00F2238E">
        <w:rPr>
          <w:rFonts w:ascii="Calibri" w:hAnsi="Calibri" w:cs="Calibri"/>
          <w:color w:val="000000" w:themeColor="text1"/>
          <w:sz w:val="22"/>
          <w:szCs w:val="22"/>
        </w:rPr>
        <w:t>TD Summer Reading Club is Canada’s biggest, bilingual summer reading program for kids of all ages, al</w:t>
      </w:r>
      <w:r w:rsidR="00DE0D12">
        <w:rPr>
          <w:rFonts w:ascii="Calibri" w:hAnsi="Calibri" w:cs="Calibri"/>
          <w:color w:val="000000" w:themeColor="text1"/>
          <w:sz w:val="22"/>
          <w:szCs w:val="22"/>
        </w:rPr>
        <w:t>l interests, and all abilities.</w:t>
      </w:r>
    </w:p>
    <w:p w14:paraId="7629A4D4" w14:textId="6BC9E321" w:rsidR="002D5C68" w:rsidRPr="00F2238E" w:rsidRDefault="006B58CC" w:rsidP="002D5C68">
      <w:pPr>
        <w:rPr>
          <w:rFonts w:ascii="Calibri" w:hAnsi="Calibri" w:cs="Calibri"/>
          <w:color w:val="000000" w:themeColor="text1"/>
          <w:sz w:val="22"/>
          <w:szCs w:val="22"/>
        </w:rPr>
      </w:pPr>
      <w:r w:rsidRPr="00F2238E">
        <w:rPr>
          <w:rFonts w:ascii="Calibri" w:hAnsi="Calibri" w:cs="Calibri"/>
          <w:sz w:val="22"/>
          <w:szCs w:val="22"/>
          <w:lang w:val="en"/>
        </w:rPr>
        <w:t>Co-created and delivered by 2,000 public libraries across Canada, this national bilingual program is developed by Toronto Public Library in partnership with Library and Archives Canada.</w:t>
      </w:r>
      <w:r w:rsidR="002D5C68" w:rsidRPr="00F2238E">
        <w:rPr>
          <w:rFonts w:ascii="Calibri" w:hAnsi="Calibri" w:cs="Calibri"/>
          <w:color w:val="000000" w:themeColor="text1"/>
          <w:sz w:val="22"/>
          <w:szCs w:val="22"/>
        </w:rPr>
        <w:t xml:space="preserve"> Sponsorship is generously provided by TD Bank Group.</w:t>
      </w:r>
    </w:p>
    <w:p w14:paraId="135345B9" w14:textId="77777777" w:rsidR="008D301A" w:rsidRPr="00F2238E" w:rsidRDefault="008D301A" w:rsidP="002D5C68">
      <w:pPr>
        <w:rPr>
          <w:rFonts w:ascii="Calibri" w:hAnsi="Calibri" w:cs="Calibri"/>
          <w:color w:val="000000" w:themeColor="text1"/>
          <w:sz w:val="22"/>
          <w:szCs w:val="22"/>
        </w:rPr>
      </w:pPr>
    </w:p>
    <w:p w14:paraId="36A55360" w14:textId="0362CF6E" w:rsidR="002D5C68" w:rsidRPr="00F2238E" w:rsidRDefault="002D5C68" w:rsidP="002D5C68">
      <w:pPr>
        <w:rPr>
          <w:rFonts w:ascii="Calibri" w:hAnsi="Calibri" w:cs="Calibri"/>
          <w:color w:val="000000" w:themeColor="text1"/>
          <w:sz w:val="22"/>
          <w:szCs w:val="22"/>
        </w:rPr>
      </w:pPr>
      <w:r w:rsidRPr="00F2238E">
        <w:rPr>
          <w:rFonts w:ascii="Calibri" w:hAnsi="Calibri" w:cs="Calibri"/>
          <w:color w:val="000000" w:themeColor="text1"/>
          <w:sz w:val="22"/>
          <w:szCs w:val="22"/>
        </w:rPr>
        <w:t>Kids (and their caregivers) can participate anytime, anywhere</w:t>
      </w:r>
      <w:r w:rsidR="00CC054D" w:rsidRPr="00F2238E">
        <w:rPr>
          <w:rFonts w:ascii="Calibri" w:hAnsi="Calibri" w:cs="Calibri"/>
          <w:color w:val="000000" w:themeColor="text1"/>
          <w:sz w:val="22"/>
          <w:szCs w:val="22"/>
        </w:rPr>
        <w:t>—</w:t>
      </w:r>
      <w:r w:rsidRPr="00F2238E">
        <w:rPr>
          <w:rFonts w:ascii="Calibri" w:hAnsi="Calibri" w:cs="Calibri"/>
          <w:color w:val="000000" w:themeColor="text1"/>
          <w:sz w:val="22"/>
          <w:szCs w:val="22"/>
        </w:rPr>
        <w:t>at local public libraries across Canada as well as at home, online, on the road or wherever their summer takes them.</w:t>
      </w:r>
    </w:p>
    <w:p w14:paraId="7CA69701" w14:textId="77777777" w:rsidR="008D301A" w:rsidRPr="00F2238E" w:rsidRDefault="008D301A" w:rsidP="002D5C68">
      <w:pPr>
        <w:rPr>
          <w:rFonts w:ascii="Calibri" w:hAnsi="Calibri" w:cs="Calibri"/>
          <w:color w:val="000000" w:themeColor="text1"/>
          <w:sz w:val="22"/>
          <w:szCs w:val="22"/>
        </w:rPr>
      </w:pPr>
    </w:p>
    <w:p w14:paraId="0523E233" w14:textId="77777777" w:rsidR="00F55E2A" w:rsidRDefault="002D5C68" w:rsidP="002D5C68">
      <w:pPr>
        <w:widowControl w:val="0"/>
        <w:autoSpaceDE w:val="0"/>
        <w:autoSpaceDN w:val="0"/>
        <w:adjustRightInd w:val="0"/>
        <w:rPr>
          <w:rFonts w:ascii="Calibri" w:hAnsi="Calibri" w:cs="Calibri"/>
          <w:color w:val="000000" w:themeColor="text1"/>
          <w:sz w:val="22"/>
          <w:szCs w:val="22"/>
        </w:rPr>
      </w:pPr>
      <w:r w:rsidRPr="00F2238E">
        <w:rPr>
          <w:rFonts w:ascii="Calibri" w:hAnsi="Calibri" w:cs="Calibri"/>
          <w:color w:val="000000" w:themeColor="text1"/>
          <w:sz w:val="22"/>
          <w:szCs w:val="22"/>
        </w:rPr>
        <w:t>Participants explore recommended reads; track their own reading; connect and share with others across the country; read books online; join in activities; collect reading incentives; write jokes, stories and book reviews, and more. There are great resources for kids with print disabilities as well as for pre-readers and their families.</w:t>
      </w:r>
    </w:p>
    <w:p w14:paraId="7F7C552D" w14:textId="4CA976CC" w:rsidR="002D5C68" w:rsidRPr="00FD73E7" w:rsidRDefault="002D5C68" w:rsidP="002D5C68">
      <w:pPr>
        <w:widowControl w:val="0"/>
        <w:autoSpaceDE w:val="0"/>
        <w:autoSpaceDN w:val="0"/>
        <w:adjustRightInd w:val="0"/>
        <w:rPr>
          <w:rFonts w:asciiTheme="majorHAnsi" w:hAnsiTheme="majorHAnsi" w:cstheme="majorHAnsi"/>
          <w:sz w:val="22"/>
          <w:szCs w:val="22"/>
        </w:rPr>
      </w:pPr>
    </w:p>
    <w:p w14:paraId="5DCB98D6" w14:textId="3D97B4AA" w:rsidR="00DE0D12" w:rsidRDefault="00B362DC" w:rsidP="0096672E">
      <w:pPr>
        <w:rPr>
          <w:rFonts w:ascii="Calibri" w:hAnsi="Calibri" w:cs="Calibri"/>
          <w:color w:val="000000" w:themeColor="text1"/>
          <w:sz w:val="22"/>
          <w:szCs w:val="22"/>
        </w:rPr>
      </w:pPr>
      <w:r w:rsidRPr="0096672E">
        <w:rPr>
          <w:rFonts w:asciiTheme="majorHAnsi" w:hAnsiTheme="majorHAnsi" w:cstheme="majorHAnsi"/>
          <w:b/>
          <w:bCs/>
        </w:rPr>
        <w:t>201</w:t>
      </w:r>
      <w:r w:rsidR="00F45E98" w:rsidRPr="0096672E">
        <w:rPr>
          <w:rFonts w:asciiTheme="majorHAnsi" w:hAnsiTheme="majorHAnsi" w:cstheme="majorHAnsi"/>
          <w:b/>
          <w:bCs/>
        </w:rPr>
        <w:t>8</w:t>
      </w:r>
      <w:r w:rsidRPr="0096672E">
        <w:rPr>
          <w:rFonts w:asciiTheme="majorHAnsi" w:hAnsiTheme="majorHAnsi" w:cstheme="majorHAnsi"/>
          <w:b/>
          <w:bCs/>
        </w:rPr>
        <w:t xml:space="preserve"> Theme and Illustrator</w:t>
      </w:r>
      <w:r w:rsidRPr="0096672E">
        <w:rPr>
          <w:rFonts w:asciiTheme="majorHAnsi" w:hAnsiTheme="majorHAnsi" w:cstheme="majorHAnsi"/>
          <w:b/>
          <w:bCs/>
        </w:rPr>
        <w:br/>
      </w:r>
      <w:proofErr w:type="gramStart"/>
      <w:r w:rsidR="00F45E98" w:rsidRPr="00DE0D12">
        <w:rPr>
          <w:rFonts w:ascii="Calibri" w:hAnsi="Calibri" w:cs="Calibri"/>
          <w:color w:val="000000" w:themeColor="text1"/>
          <w:sz w:val="22"/>
          <w:szCs w:val="22"/>
        </w:rPr>
        <w:t>Our</w:t>
      </w:r>
      <w:proofErr w:type="gramEnd"/>
      <w:r w:rsidR="00F45E98" w:rsidRPr="00DE0D12">
        <w:rPr>
          <w:rFonts w:ascii="Calibri" w:hAnsi="Calibri" w:cs="Calibri"/>
          <w:color w:val="000000" w:themeColor="text1"/>
          <w:sz w:val="22"/>
          <w:szCs w:val="22"/>
        </w:rPr>
        <w:t xml:space="preserve"> theme for 2018 is all about helping kids find and explore their passions. Here’s the compelling idea section from the creative brief:</w:t>
      </w:r>
    </w:p>
    <w:p w14:paraId="02C78D07" w14:textId="77777777" w:rsidR="00DE0D12" w:rsidRDefault="00DE0D12" w:rsidP="00DE0D12">
      <w:pPr>
        <w:widowControl w:val="0"/>
        <w:autoSpaceDE w:val="0"/>
        <w:autoSpaceDN w:val="0"/>
        <w:adjustRightInd w:val="0"/>
        <w:rPr>
          <w:rFonts w:ascii="Calibri" w:hAnsi="Calibri" w:cs="Calibri"/>
          <w:color w:val="000000" w:themeColor="text1"/>
          <w:sz w:val="22"/>
          <w:szCs w:val="22"/>
        </w:rPr>
      </w:pPr>
    </w:p>
    <w:p w14:paraId="4C6F07E0" w14:textId="2DA68E40" w:rsidR="00F45E98" w:rsidRPr="00DE0D12" w:rsidRDefault="00F45E98" w:rsidP="00DE0D12">
      <w:pPr>
        <w:widowControl w:val="0"/>
        <w:autoSpaceDE w:val="0"/>
        <w:autoSpaceDN w:val="0"/>
        <w:adjustRightInd w:val="0"/>
        <w:rPr>
          <w:rFonts w:ascii="Calibri" w:hAnsi="Calibri" w:cs="Calibri"/>
          <w:color w:val="000000" w:themeColor="text1"/>
          <w:sz w:val="22"/>
          <w:szCs w:val="22"/>
        </w:rPr>
      </w:pPr>
      <w:r w:rsidRPr="00DE0D12">
        <w:rPr>
          <w:rFonts w:ascii="Calibri" w:hAnsi="Calibri" w:cs="Calibri"/>
          <w:color w:val="000000" w:themeColor="text1"/>
          <w:sz w:val="22"/>
          <w:szCs w:val="22"/>
        </w:rPr>
        <w:t xml:space="preserve">TD Summer Reading Club 2018: Feed your passions. </w:t>
      </w:r>
    </w:p>
    <w:p w14:paraId="5A8DEE6C" w14:textId="77777777" w:rsidR="00F45E98" w:rsidRPr="00DE0D12" w:rsidRDefault="00F45E98" w:rsidP="00DE0D12">
      <w:pPr>
        <w:widowControl w:val="0"/>
        <w:autoSpaceDE w:val="0"/>
        <w:autoSpaceDN w:val="0"/>
        <w:adjustRightInd w:val="0"/>
        <w:rPr>
          <w:rFonts w:ascii="Calibri" w:hAnsi="Calibri" w:cs="Calibri"/>
          <w:color w:val="000000" w:themeColor="text1"/>
          <w:sz w:val="22"/>
          <w:szCs w:val="22"/>
        </w:rPr>
      </w:pPr>
      <w:r w:rsidRPr="00DE0D12">
        <w:rPr>
          <w:rFonts w:ascii="Calibri" w:hAnsi="Calibri" w:cs="Calibri"/>
          <w:color w:val="000000" w:themeColor="text1"/>
          <w:sz w:val="22"/>
          <w:szCs w:val="22"/>
        </w:rPr>
        <w:t>What fires your spirit, excites your mind and influences your choices? This summer, TD Summer Reading Club helps kids find and explore their passions, and encourages them to share their delight with others along the way.</w:t>
      </w:r>
    </w:p>
    <w:p w14:paraId="12007B1B" w14:textId="77777777" w:rsidR="00F45E98" w:rsidRPr="00DE0D12" w:rsidRDefault="00F45E98" w:rsidP="00DE0D12">
      <w:pPr>
        <w:widowControl w:val="0"/>
        <w:autoSpaceDE w:val="0"/>
        <w:autoSpaceDN w:val="0"/>
        <w:adjustRightInd w:val="0"/>
        <w:rPr>
          <w:rFonts w:ascii="Calibri" w:hAnsi="Calibri" w:cs="Calibri"/>
          <w:color w:val="000000" w:themeColor="text1"/>
          <w:sz w:val="22"/>
          <w:szCs w:val="22"/>
        </w:rPr>
      </w:pPr>
    </w:p>
    <w:p w14:paraId="377F746E" w14:textId="6766A444" w:rsidR="00F45E98" w:rsidRPr="00DE0D12" w:rsidRDefault="00F45E98" w:rsidP="00DE0D12">
      <w:pPr>
        <w:widowControl w:val="0"/>
        <w:autoSpaceDE w:val="0"/>
        <w:autoSpaceDN w:val="0"/>
        <w:adjustRightInd w:val="0"/>
        <w:rPr>
          <w:rFonts w:ascii="Calibri" w:hAnsi="Calibri" w:cs="Calibri"/>
          <w:color w:val="000000" w:themeColor="text1"/>
          <w:sz w:val="22"/>
          <w:szCs w:val="22"/>
        </w:rPr>
      </w:pPr>
      <w:r w:rsidRPr="00DE0D12">
        <w:rPr>
          <w:rFonts w:ascii="Calibri" w:hAnsi="Calibri" w:cs="Calibri"/>
          <w:color w:val="000000" w:themeColor="text1"/>
          <w:sz w:val="22"/>
          <w:szCs w:val="22"/>
        </w:rPr>
        <w:t xml:space="preserve">Through books, programs, and conversations, TD Summer Reading Club kids can dive into areas that already fascinate them, dabble in others for new inspiration and discover that their passions have the potential to transform them, </w:t>
      </w:r>
      <w:r w:rsidR="00DE0D12">
        <w:rPr>
          <w:rFonts w:ascii="Calibri" w:hAnsi="Calibri" w:cs="Calibri"/>
          <w:color w:val="000000" w:themeColor="text1"/>
          <w:sz w:val="22"/>
          <w:szCs w:val="22"/>
        </w:rPr>
        <w:t>their friends and their world.</w:t>
      </w:r>
    </w:p>
    <w:p w14:paraId="2AADEC0C" w14:textId="77777777" w:rsidR="00B362DC" w:rsidRPr="00DE0D12" w:rsidRDefault="00B362DC" w:rsidP="00DE0D12">
      <w:pPr>
        <w:widowControl w:val="0"/>
        <w:autoSpaceDE w:val="0"/>
        <w:autoSpaceDN w:val="0"/>
        <w:adjustRightInd w:val="0"/>
        <w:rPr>
          <w:rFonts w:ascii="Calibri" w:hAnsi="Calibri" w:cs="Calibri"/>
          <w:color w:val="000000" w:themeColor="text1"/>
          <w:sz w:val="22"/>
          <w:szCs w:val="22"/>
        </w:rPr>
      </w:pPr>
    </w:p>
    <w:p w14:paraId="18E39B11" w14:textId="7E3FDAB4" w:rsidR="00B362DC" w:rsidRPr="00DE0D12" w:rsidRDefault="00B362DC" w:rsidP="00DE0D12">
      <w:pPr>
        <w:widowControl w:val="0"/>
        <w:autoSpaceDE w:val="0"/>
        <w:autoSpaceDN w:val="0"/>
        <w:adjustRightInd w:val="0"/>
        <w:rPr>
          <w:rFonts w:ascii="Calibri" w:hAnsi="Calibri" w:cs="Calibri"/>
          <w:color w:val="000000" w:themeColor="text1"/>
          <w:sz w:val="22"/>
          <w:szCs w:val="22"/>
        </w:rPr>
      </w:pPr>
      <w:r w:rsidRPr="00DE0D12">
        <w:rPr>
          <w:rFonts w:ascii="Calibri" w:hAnsi="Calibri" w:cs="Calibri"/>
          <w:color w:val="000000" w:themeColor="text1"/>
          <w:sz w:val="22"/>
          <w:szCs w:val="22"/>
        </w:rPr>
        <w:t xml:space="preserve">We are very pleased </w:t>
      </w:r>
      <w:r w:rsidR="00F45E98" w:rsidRPr="00DE0D12">
        <w:rPr>
          <w:rFonts w:ascii="Calibri" w:hAnsi="Calibri" w:cs="Calibri"/>
          <w:color w:val="000000" w:themeColor="text1"/>
          <w:sz w:val="22"/>
          <w:szCs w:val="22"/>
        </w:rPr>
        <w:t xml:space="preserve">to have Anne Villeneuve illustrating the 2018 program. </w:t>
      </w:r>
      <w:r w:rsidR="00BD7AFC" w:rsidRPr="00DE0D12">
        <w:rPr>
          <w:rFonts w:ascii="Calibri" w:hAnsi="Calibri" w:cs="Calibri"/>
          <w:color w:val="000000" w:themeColor="text1"/>
          <w:sz w:val="22"/>
          <w:szCs w:val="22"/>
        </w:rPr>
        <w:t xml:space="preserve">Kevin Sylvester has been hired to write the English </w:t>
      </w:r>
      <w:r w:rsidR="00200ECD" w:rsidRPr="00DE0D12">
        <w:rPr>
          <w:rFonts w:ascii="Calibri" w:hAnsi="Calibri" w:cs="Calibri"/>
          <w:color w:val="000000" w:themeColor="text1"/>
          <w:sz w:val="22"/>
          <w:szCs w:val="22"/>
        </w:rPr>
        <w:t>f</w:t>
      </w:r>
      <w:r w:rsidR="00BD7AFC" w:rsidRPr="00DE0D12">
        <w:rPr>
          <w:rFonts w:ascii="Calibri" w:hAnsi="Calibri" w:cs="Calibri"/>
          <w:color w:val="000000" w:themeColor="text1"/>
          <w:sz w:val="22"/>
          <w:szCs w:val="22"/>
        </w:rPr>
        <w:t xml:space="preserve">eature </w:t>
      </w:r>
      <w:r w:rsidR="00DF05FE" w:rsidRPr="00DE0D12">
        <w:rPr>
          <w:rFonts w:ascii="Calibri" w:hAnsi="Calibri" w:cs="Calibri"/>
          <w:color w:val="000000" w:themeColor="text1"/>
          <w:sz w:val="22"/>
          <w:szCs w:val="22"/>
        </w:rPr>
        <w:t>s</w:t>
      </w:r>
      <w:r w:rsidR="00BD7AFC" w:rsidRPr="00DE0D12">
        <w:rPr>
          <w:rFonts w:ascii="Calibri" w:hAnsi="Calibri" w:cs="Calibri"/>
          <w:color w:val="000000" w:themeColor="text1"/>
          <w:sz w:val="22"/>
          <w:szCs w:val="22"/>
        </w:rPr>
        <w:t>tory</w:t>
      </w:r>
      <w:r w:rsidR="006B58CC" w:rsidRPr="00DE0D12">
        <w:rPr>
          <w:rFonts w:ascii="Calibri" w:hAnsi="Calibri" w:cs="Calibri"/>
          <w:color w:val="000000" w:themeColor="text1"/>
          <w:sz w:val="22"/>
          <w:szCs w:val="22"/>
        </w:rPr>
        <w:t>.</w:t>
      </w:r>
      <w:r w:rsidR="00BD7AFC" w:rsidRPr="00DE0D12">
        <w:rPr>
          <w:rFonts w:ascii="Calibri" w:hAnsi="Calibri" w:cs="Calibri"/>
          <w:color w:val="000000" w:themeColor="text1"/>
          <w:sz w:val="22"/>
          <w:szCs w:val="22"/>
        </w:rPr>
        <w:t xml:space="preserve"> </w:t>
      </w:r>
      <w:r w:rsidR="00200ECD" w:rsidRPr="00DE0D12">
        <w:rPr>
          <w:rFonts w:ascii="Calibri" w:hAnsi="Calibri" w:cs="Calibri"/>
          <w:color w:val="000000" w:themeColor="text1"/>
          <w:sz w:val="22"/>
          <w:szCs w:val="22"/>
        </w:rPr>
        <w:t>The author of the French feature story will</w:t>
      </w:r>
      <w:r w:rsidR="00DE0D12">
        <w:rPr>
          <w:rFonts w:ascii="Calibri" w:hAnsi="Calibri" w:cs="Calibri"/>
          <w:color w:val="000000" w:themeColor="text1"/>
          <w:sz w:val="22"/>
          <w:szCs w:val="22"/>
        </w:rPr>
        <w:t xml:space="preserve"> be announced in early January.</w:t>
      </w:r>
    </w:p>
    <w:p w14:paraId="6D455BE7" w14:textId="34DCFBAC" w:rsidR="00B362DC" w:rsidRPr="00FD73E7" w:rsidRDefault="00B362DC" w:rsidP="00B362DC">
      <w:pPr>
        <w:rPr>
          <w:rFonts w:asciiTheme="majorHAnsi" w:hAnsiTheme="majorHAnsi" w:cstheme="majorHAnsi"/>
          <w:bCs/>
          <w:sz w:val="22"/>
          <w:szCs w:val="22"/>
        </w:rPr>
      </w:pPr>
    </w:p>
    <w:p w14:paraId="366A6AAC" w14:textId="2B8B1F1A" w:rsidR="00701ADB" w:rsidRPr="0096672E" w:rsidRDefault="00701ADB" w:rsidP="00B362DC">
      <w:pPr>
        <w:rPr>
          <w:rFonts w:asciiTheme="majorHAnsi" w:hAnsiTheme="majorHAnsi" w:cstheme="majorHAnsi"/>
          <w:b/>
          <w:bCs/>
        </w:rPr>
      </w:pPr>
      <w:r w:rsidRPr="0096672E">
        <w:rPr>
          <w:rFonts w:asciiTheme="majorHAnsi" w:hAnsiTheme="majorHAnsi" w:cstheme="majorHAnsi"/>
          <w:b/>
          <w:bCs/>
        </w:rPr>
        <w:t>Accessibility</w:t>
      </w:r>
    </w:p>
    <w:p w14:paraId="67C5FFE0" w14:textId="2C89E801" w:rsidR="00E4705E" w:rsidRPr="00DE0D12" w:rsidRDefault="00E4705E" w:rsidP="00DE0D12">
      <w:pPr>
        <w:widowControl w:val="0"/>
        <w:autoSpaceDE w:val="0"/>
        <w:autoSpaceDN w:val="0"/>
        <w:adjustRightInd w:val="0"/>
        <w:rPr>
          <w:rFonts w:ascii="Calibri" w:hAnsi="Calibri" w:cs="Calibri"/>
          <w:color w:val="000000" w:themeColor="text1"/>
          <w:sz w:val="22"/>
          <w:szCs w:val="22"/>
        </w:rPr>
      </w:pPr>
      <w:r w:rsidRPr="00DE0D12">
        <w:rPr>
          <w:rFonts w:ascii="Calibri" w:hAnsi="Calibri" w:cs="Calibri"/>
          <w:color w:val="000000" w:themeColor="text1"/>
          <w:sz w:val="22"/>
          <w:szCs w:val="22"/>
        </w:rPr>
        <w:t xml:space="preserve">The TD Summer Reading Club </w:t>
      </w:r>
      <w:r w:rsidR="00DF05FE" w:rsidRPr="00DE0D12">
        <w:rPr>
          <w:rFonts w:ascii="Calibri" w:hAnsi="Calibri" w:cs="Calibri"/>
          <w:color w:val="000000" w:themeColor="text1"/>
          <w:sz w:val="22"/>
          <w:szCs w:val="22"/>
        </w:rPr>
        <w:t xml:space="preserve">is a fully accessible program. </w:t>
      </w:r>
      <w:r w:rsidRPr="00DE0D12">
        <w:rPr>
          <w:rFonts w:ascii="Calibri" w:hAnsi="Calibri" w:cs="Calibri"/>
          <w:color w:val="000000" w:themeColor="text1"/>
          <w:sz w:val="22"/>
          <w:szCs w:val="22"/>
        </w:rPr>
        <w:t>All participating libraries will receive accessible versions of the materials to distribute to participants with print disabilities from the Centre for Equitable Library Access.</w:t>
      </w:r>
    </w:p>
    <w:p w14:paraId="7F09DF6C" w14:textId="77777777" w:rsidR="00F45E98" w:rsidRPr="00DE0D12" w:rsidRDefault="00F45E98" w:rsidP="00DE0D12">
      <w:pPr>
        <w:widowControl w:val="0"/>
        <w:autoSpaceDE w:val="0"/>
        <w:autoSpaceDN w:val="0"/>
        <w:adjustRightInd w:val="0"/>
        <w:rPr>
          <w:rFonts w:ascii="Calibri" w:hAnsi="Calibri" w:cs="Calibri"/>
          <w:color w:val="000000" w:themeColor="text1"/>
          <w:sz w:val="22"/>
          <w:szCs w:val="22"/>
        </w:rPr>
      </w:pPr>
    </w:p>
    <w:p w14:paraId="02457D82" w14:textId="1B50A800" w:rsidR="00FB76FB" w:rsidRDefault="00FB76FB" w:rsidP="00DE0D12">
      <w:pPr>
        <w:widowControl w:val="0"/>
        <w:autoSpaceDE w:val="0"/>
        <w:autoSpaceDN w:val="0"/>
        <w:adjustRightInd w:val="0"/>
        <w:rPr>
          <w:rFonts w:ascii="Calibri" w:hAnsi="Calibri" w:cs="Calibri"/>
          <w:color w:val="000000" w:themeColor="text1"/>
          <w:sz w:val="22"/>
          <w:szCs w:val="22"/>
        </w:rPr>
      </w:pPr>
    </w:p>
    <w:p w14:paraId="0049D27C" w14:textId="77777777" w:rsidR="004D172C" w:rsidRPr="00DE0D12" w:rsidRDefault="004D172C" w:rsidP="00DE0D12">
      <w:pPr>
        <w:widowControl w:val="0"/>
        <w:autoSpaceDE w:val="0"/>
        <w:autoSpaceDN w:val="0"/>
        <w:adjustRightInd w:val="0"/>
        <w:rPr>
          <w:rFonts w:ascii="Calibri" w:hAnsi="Calibri" w:cs="Calibri"/>
          <w:color w:val="000000" w:themeColor="text1"/>
          <w:sz w:val="22"/>
          <w:szCs w:val="22"/>
        </w:rPr>
      </w:pPr>
    </w:p>
    <w:p w14:paraId="1DFC0889" w14:textId="31F61F26" w:rsidR="008D301A" w:rsidRPr="0096672E" w:rsidRDefault="008D301A" w:rsidP="002D5C68">
      <w:pPr>
        <w:rPr>
          <w:rFonts w:asciiTheme="majorHAnsi" w:hAnsiTheme="majorHAnsi" w:cstheme="majorHAnsi"/>
          <w:b/>
          <w:bCs/>
        </w:rPr>
      </w:pPr>
      <w:r w:rsidRPr="0096672E">
        <w:rPr>
          <w:rFonts w:asciiTheme="majorHAnsi" w:hAnsiTheme="majorHAnsi" w:cstheme="majorHAnsi"/>
          <w:b/>
          <w:bCs/>
        </w:rPr>
        <w:lastRenderedPageBreak/>
        <w:t>Program Materials</w:t>
      </w:r>
    </w:p>
    <w:p w14:paraId="168EAE4B" w14:textId="77777777" w:rsidR="008D301A" w:rsidRPr="0096672E" w:rsidRDefault="008D301A" w:rsidP="0096672E">
      <w:pPr>
        <w:widowControl w:val="0"/>
        <w:autoSpaceDE w:val="0"/>
        <w:autoSpaceDN w:val="0"/>
        <w:adjustRightInd w:val="0"/>
        <w:rPr>
          <w:rFonts w:ascii="Calibri" w:hAnsi="Calibri" w:cs="Calibri"/>
          <w:color w:val="000000" w:themeColor="text1"/>
          <w:sz w:val="22"/>
          <w:szCs w:val="22"/>
        </w:rPr>
      </w:pPr>
    </w:p>
    <w:p w14:paraId="0C56D728"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Notebooks</w:t>
      </w:r>
    </w:p>
    <w:p w14:paraId="7A88C955" w14:textId="7A541174" w:rsidR="002D5C68" w:rsidRPr="0096672E" w:rsidRDefault="002D5C68" w:rsidP="0096672E">
      <w:pPr>
        <w:widowControl w:val="0"/>
        <w:autoSpaceDE w:val="0"/>
        <w:autoSpaceDN w:val="0"/>
        <w:adjustRightInd w:val="0"/>
        <w:rPr>
          <w:rFonts w:ascii="Calibri" w:hAnsi="Calibri" w:cs="Calibri"/>
          <w:color w:val="000000" w:themeColor="text1"/>
          <w:sz w:val="22"/>
          <w:szCs w:val="22"/>
        </w:rPr>
      </w:pPr>
      <w:r w:rsidRPr="0096672E">
        <w:rPr>
          <w:rFonts w:ascii="Calibri" w:hAnsi="Calibri" w:cs="Calibri"/>
          <w:color w:val="000000" w:themeColor="text1"/>
          <w:sz w:val="22"/>
          <w:szCs w:val="22"/>
        </w:rPr>
        <w:t>The 201</w:t>
      </w:r>
      <w:r w:rsidR="00F45E98" w:rsidRPr="0096672E">
        <w:rPr>
          <w:rFonts w:ascii="Calibri" w:hAnsi="Calibri" w:cs="Calibri"/>
          <w:color w:val="000000" w:themeColor="text1"/>
          <w:sz w:val="22"/>
          <w:szCs w:val="22"/>
        </w:rPr>
        <w:t>8</w:t>
      </w:r>
      <w:r w:rsidRPr="0096672E">
        <w:rPr>
          <w:rFonts w:ascii="Calibri" w:hAnsi="Calibri" w:cs="Calibri"/>
          <w:color w:val="000000" w:themeColor="text1"/>
          <w:sz w:val="22"/>
          <w:szCs w:val="22"/>
        </w:rPr>
        <w:t xml:space="preserve"> notebook will be in the same format as the 201</w:t>
      </w:r>
      <w:r w:rsidR="00F45E98" w:rsidRPr="0096672E">
        <w:rPr>
          <w:rFonts w:ascii="Calibri" w:hAnsi="Calibri" w:cs="Calibri"/>
          <w:color w:val="000000" w:themeColor="text1"/>
          <w:sz w:val="22"/>
          <w:szCs w:val="22"/>
        </w:rPr>
        <w:t>7</w:t>
      </w:r>
      <w:r w:rsidRPr="0096672E">
        <w:rPr>
          <w:rFonts w:ascii="Calibri" w:hAnsi="Calibri" w:cs="Calibri"/>
          <w:color w:val="000000" w:themeColor="text1"/>
          <w:sz w:val="22"/>
          <w:szCs w:val="22"/>
        </w:rPr>
        <w:t xml:space="preserve"> edition, with updat</w:t>
      </w:r>
      <w:r w:rsidR="00B362DC" w:rsidRPr="0096672E">
        <w:rPr>
          <w:rFonts w:ascii="Calibri" w:hAnsi="Calibri" w:cs="Calibri"/>
          <w:color w:val="000000" w:themeColor="text1"/>
          <w:sz w:val="22"/>
          <w:szCs w:val="22"/>
        </w:rPr>
        <w:t>es to include the new theme.</w:t>
      </w:r>
    </w:p>
    <w:p w14:paraId="062E8ED3" w14:textId="77777777" w:rsidR="00F45E98" w:rsidRPr="0096672E" w:rsidRDefault="00F45E98" w:rsidP="0096672E">
      <w:pPr>
        <w:widowControl w:val="0"/>
        <w:autoSpaceDE w:val="0"/>
        <w:autoSpaceDN w:val="0"/>
        <w:adjustRightInd w:val="0"/>
        <w:rPr>
          <w:rFonts w:ascii="Calibri" w:hAnsi="Calibri" w:cs="Calibri"/>
          <w:color w:val="000000" w:themeColor="text1"/>
          <w:sz w:val="22"/>
          <w:szCs w:val="22"/>
        </w:rPr>
      </w:pPr>
    </w:p>
    <w:p w14:paraId="6CA0BDBC" w14:textId="3BEC5221" w:rsidR="002D5C68" w:rsidRPr="0096672E" w:rsidRDefault="002D5C68" w:rsidP="0096672E">
      <w:pPr>
        <w:widowControl w:val="0"/>
        <w:autoSpaceDE w:val="0"/>
        <w:autoSpaceDN w:val="0"/>
        <w:adjustRightInd w:val="0"/>
        <w:rPr>
          <w:rFonts w:ascii="Calibri" w:hAnsi="Calibri" w:cs="Calibri"/>
          <w:color w:val="000000" w:themeColor="text1"/>
          <w:sz w:val="22"/>
          <w:szCs w:val="22"/>
        </w:rPr>
      </w:pPr>
      <w:r w:rsidRPr="0096672E">
        <w:rPr>
          <w:rFonts w:ascii="Calibri" w:hAnsi="Calibri" w:cs="Calibri"/>
          <w:color w:val="000000" w:themeColor="text1"/>
          <w:sz w:val="22"/>
          <w:szCs w:val="22"/>
        </w:rPr>
        <w:t>Please note that there will be two versions of the notebook (with different covers)</w:t>
      </w:r>
      <w:r w:rsidR="00DF05FE" w:rsidRPr="0096672E">
        <w:rPr>
          <w:rFonts w:ascii="Calibri" w:hAnsi="Calibri" w:cs="Calibri"/>
          <w:color w:val="000000" w:themeColor="text1"/>
          <w:sz w:val="22"/>
          <w:szCs w:val="22"/>
        </w:rPr>
        <w:t>—</w:t>
      </w:r>
      <w:r w:rsidRPr="0096672E">
        <w:rPr>
          <w:rFonts w:ascii="Calibri" w:hAnsi="Calibri" w:cs="Calibri"/>
          <w:color w:val="000000" w:themeColor="text1"/>
          <w:sz w:val="22"/>
          <w:szCs w:val="22"/>
        </w:rPr>
        <w:t>one for pre-readers (children ages 0-5) and their parents and caregivers, the other for children ages 6-12. The pre-reader version contains information for parents about reading readiness, and the text and reading prompts have been</w:t>
      </w:r>
      <w:r w:rsidR="006B58CC" w:rsidRPr="0096672E">
        <w:rPr>
          <w:rFonts w:ascii="Calibri" w:hAnsi="Calibri" w:cs="Calibri"/>
          <w:color w:val="000000" w:themeColor="text1"/>
          <w:sz w:val="22"/>
          <w:szCs w:val="22"/>
        </w:rPr>
        <w:t xml:space="preserve"> updated</w:t>
      </w:r>
      <w:r w:rsidRPr="0096672E">
        <w:rPr>
          <w:rFonts w:ascii="Calibri" w:hAnsi="Calibri" w:cs="Calibri"/>
          <w:color w:val="000000" w:themeColor="text1"/>
          <w:sz w:val="22"/>
          <w:szCs w:val="22"/>
        </w:rPr>
        <w:t xml:space="preserve"> throughout, emphasizing the importance of reading together. </w:t>
      </w:r>
      <w:r w:rsidRPr="0096672E">
        <w:rPr>
          <w:rFonts w:ascii="Calibri" w:hAnsi="Calibri" w:cs="Calibri"/>
          <w:color w:val="000000" w:themeColor="text1"/>
          <w:sz w:val="22"/>
          <w:szCs w:val="22"/>
        </w:rPr>
        <w:br/>
      </w:r>
    </w:p>
    <w:p w14:paraId="6D9BB8E0" w14:textId="3B1B575C" w:rsidR="002D5C68" w:rsidRPr="0096672E" w:rsidRDefault="00A62E9F" w:rsidP="0096672E">
      <w:pPr>
        <w:widowControl w:val="0"/>
        <w:autoSpaceDE w:val="0"/>
        <w:autoSpaceDN w:val="0"/>
        <w:adjustRightInd w:val="0"/>
        <w:rPr>
          <w:rFonts w:ascii="Calibri" w:hAnsi="Calibri" w:cs="Calibri"/>
          <w:color w:val="000000" w:themeColor="text1"/>
          <w:sz w:val="22"/>
          <w:szCs w:val="22"/>
        </w:rPr>
      </w:pPr>
      <w:r w:rsidRPr="0096672E">
        <w:rPr>
          <w:rFonts w:ascii="Calibri" w:hAnsi="Calibri" w:cs="Calibri"/>
          <w:color w:val="000000" w:themeColor="text1"/>
          <w:sz w:val="22"/>
          <w:szCs w:val="22"/>
        </w:rPr>
        <w:t>The notebooks will have English in one half and French in the other.</w:t>
      </w:r>
      <w:r w:rsidR="002D5C68" w:rsidRPr="0096672E">
        <w:rPr>
          <w:rFonts w:ascii="Calibri" w:hAnsi="Calibri" w:cs="Calibri"/>
          <w:color w:val="000000" w:themeColor="text1"/>
          <w:sz w:val="22"/>
          <w:szCs w:val="22"/>
        </w:rPr>
        <w:t xml:space="preserve"> </w:t>
      </w:r>
    </w:p>
    <w:p w14:paraId="03083A81" w14:textId="77777777" w:rsidR="00CA3D25" w:rsidRPr="0084229B" w:rsidRDefault="00CA3D25" w:rsidP="0084229B">
      <w:pPr>
        <w:widowControl w:val="0"/>
        <w:autoSpaceDE w:val="0"/>
        <w:autoSpaceDN w:val="0"/>
        <w:adjustRightInd w:val="0"/>
        <w:rPr>
          <w:rFonts w:ascii="Calibri" w:hAnsi="Calibri" w:cs="Calibri"/>
          <w:color w:val="000000" w:themeColor="text1"/>
          <w:sz w:val="22"/>
          <w:szCs w:val="22"/>
        </w:rPr>
      </w:pPr>
    </w:p>
    <w:p w14:paraId="456345A9" w14:textId="77777777" w:rsidR="00F55E2A" w:rsidRDefault="002D5C68" w:rsidP="0096672E">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b/>
          <w:color w:val="000000" w:themeColor="text1"/>
          <w:sz w:val="22"/>
          <w:szCs w:val="22"/>
        </w:rPr>
        <w:t>Ordering tips</w:t>
      </w:r>
      <w:r w:rsidRPr="0096672E">
        <w:rPr>
          <w:rFonts w:ascii="Calibri" w:hAnsi="Calibri" w:cs="Calibri"/>
          <w:color w:val="000000" w:themeColor="text1"/>
          <w:sz w:val="22"/>
          <w:szCs w:val="22"/>
        </w:rPr>
        <w:t>: Each child who joins the program receives an age-appropriate notebook at registration. Please order quantities of the pre-reader and school-age notebooks using your previous registration statistics as a guide.</w:t>
      </w:r>
    </w:p>
    <w:p w14:paraId="0A1052A7" w14:textId="0C744A9A" w:rsidR="002D5C68" w:rsidRPr="0096672E" w:rsidRDefault="002D5C68" w:rsidP="0096672E">
      <w:pPr>
        <w:widowControl w:val="0"/>
        <w:autoSpaceDE w:val="0"/>
        <w:autoSpaceDN w:val="0"/>
        <w:adjustRightInd w:val="0"/>
        <w:rPr>
          <w:rFonts w:ascii="Calibri" w:hAnsi="Calibri" w:cs="Calibri"/>
          <w:color w:val="000000" w:themeColor="text1"/>
          <w:sz w:val="22"/>
          <w:szCs w:val="22"/>
        </w:rPr>
      </w:pPr>
    </w:p>
    <w:p w14:paraId="35ACA41B" w14:textId="77777777" w:rsidR="004D172C" w:rsidRDefault="002D5C68" w:rsidP="00C56917">
      <w:pPr>
        <w:rPr>
          <w:rFonts w:asciiTheme="majorHAnsi" w:hAnsiTheme="majorHAnsi" w:cstheme="majorHAnsi"/>
          <w:b/>
          <w:bCs/>
          <w:sz w:val="22"/>
          <w:szCs w:val="22"/>
        </w:rPr>
      </w:pPr>
      <w:r w:rsidRPr="00FD73E7">
        <w:rPr>
          <w:rFonts w:asciiTheme="majorHAnsi" w:hAnsiTheme="majorHAnsi" w:cstheme="majorHAnsi"/>
          <w:b/>
          <w:bCs/>
          <w:sz w:val="22"/>
          <w:szCs w:val="22"/>
        </w:rPr>
        <w:t xml:space="preserve">Web </w:t>
      </w:r>
      <w:r w:rsidR="00A62E9F">
        <w:rPr>
          <w:rFonts w:asciiTheme="majorHAnsi" w:hAnsiTheme="majorHAnsi" w:cstheme="majorHAnsi"/>
          <w:b/>
          <w:bCs/>
          <w:sz w:val="22"/>
          <w:szCs w:val="22"/>
        </w:rPr>
        <w:t>A</w:t>
      </w:r>
      <w:r w:rsidRPr="00FD73E7">
        <w:rPr>
          <w:rFonts w:asciiTheme="majorHAnsi" w:hAnsiTheme="majorHAnsi" w:cstheme="majorHAnsi"/>
          <w:b/>
          <w:bCs/>
          <w:sz w:val="22"/>
          <w:szCs w:val="22"/>
        </w:rPr>
        <w:t xml:space="preserve">ccess </w:t>
      </w:r>
      <w:r w:rsidR="00A62E9F">
        <w:rPr>
          <w:rFonts w:asciiTheme="majorHAnsi" w:hAnsiTheme="majorHAnsi" w:cstheme="majorHAnsi"/>
          <w:b/>
          <w:bCs/>
          <w:sz w:val="22"/>
          <w:szCs w:val="22"/>
        </w:rPr>
        <w:t>C</w:t>
      </w:r>
      <w:r w:rsidRPr="00FD73E7">
        <w:rPr>
          <w:rFonts w:asciiTheme="majorHAnsi" w:hAnsiTheme="majorHAnsi" w:cstheme="majorHAnsi"/>
          <w:b/>
          <w:bCs/>
          <w:sz w:val="22"/>
          <w:szCs w:val="22"/>
        </w:rPr>
        <w:t xml:space="preserve">ode </w:t>
      </w:r>
      <w:r w:rsidR="00A62E9F" w:rsidRPr="004D172C">
        <w:rPr>
          <w:rFonts w:asciiTheme="majorHAnsi" w:hAnsiTheme="majorHAnsi" w:cstheme="majorHAnsi"/>
          <w:b/>
          <w:bCs/>
          <w:sz w:val="22"/>
          <w:szCs w:val="22"/>
        </w:rPr>
        <w:t>S</w:t>
      </w:r>
      <w:r w:rsidR="00F45E98" w:rsidRPr="004D172C">
        <w:rPr>
          <w:rFonts w:asciiTheme="majorHAnsi" w:hAnsiTheme="majorHAnsi" w:cstheme="majorHAnsi"/>
          <w:b/>
          <w:bCs/>
          <w:sz w:val="22"/>
          <w:szCs w:val="22"/>
        </w:rPr>
        <w:t>ticker</w:t>
      </w:r>
    </w:p>
    <w:p w14:paraId="67F767E0" w14:textId="77777777" w:rsidR="004D172C" w:rsidRDefault="00F45E98" w:rsidP="004D172C">
      <w:pPr>
        <w:widowControl w:val="0"/>
        <w:autoSpaceDE w:val="0"/>
        <w:autoSpaceDN w:val="0"/>
        <w:adjustRightInd w:val="0"/>
        <w:rPr>
          <w:rFonts w:ascii="Calibri" w:hAnsi="Calibri" w:cs="Calibri"/>
          <w:color w:val="000000" w:themeColor="text1"/>
          <w:sz w:val="22"/>
          <w:szCs w:val="22"/>
        </w:rPr>
      </w:pPr>
      <w:r w:rsidRPr="004D172C">
        <w:rPr>
          <w:rFonts w:ascii="Calibri" w:hAnsi="Calibri" w:cs="Calibri"/>
          <w:color w:val="000000" w:themeColor="text1"/>
          <w:sz w:val="22"/>
          <w:szCs w:val="22"/>
        </w:rPr>
        <w:t>In 2018, the web access code</w:t>
      </w:r>
      <w:r w:rsidR="00C56917" w:rsidRPr="004D172C">
        <w:rPr>
          <w:rFonts w:ascii="Calibri" w:hAnsi="Calibri" w:cs="Calibri"/>
          <w:color w:val="000000" w:themeColor="text1"/>
          <w:sz w:val="22"/>
          <w:szCs w:val="22"/>
        </w:rPr>
        <w:t>s will be printed on stickers instead of bookmarks, and the notebooks will feature a place for these stickers to be applied</w:t>
      </w:r>
      <w:r w:rsidR="002D5C68" w:rsidRPr="004D172C">
        <w:rPr>
          <w:rFonts w:ascii="Calibri" w:hAnsi="Calibri" w:cs="Calibri"/>
          <w:color w:val="000000" w:themeColor="text1"/>
          <w:sz w:val="22"/>
          <w:szCs w:val="22"/>
        </w:rPr>
        <w:t>. Children will enter their unique access codes on the TD Summer Reading Club website to create their online notebooks, where virtual stickers and books read will be stored. This access code will act as a login, eliminating the need for the child to provide any personal information to set up an account. There will be space in the notebook for the child to record their web access code.</w:t>
      </w:r>
    </w:p>
    <w:p w14:paraId="33EE0368" w14:textId="1958E859" w:rsidR="002D5C68" w:rsidRPr="004D172C" w:rsidRDefault="002D5C68" w:rsidP="004D172C">
      <w:pPr>
        <w:widowControl w:val="0"/>
        <w:autoSpaceDE w:val="0"/>
        <w:autoSpaceDN w:val="0"/>
        <w:adjustRightInd w:val="0"/>
        <w:rPr>
          <w:rFonts w:ascii="Calibri" w:hAnsi="Calibri" w:cs="Calibri"/>
          <w:color w:val="000000" w:themeColor="text1"/>
          <w:sz w:val="22"/>
          <w:szCs w:val="22"/>
        </w:rPr>
      </w:pPr>
    </w:p>
    <w:p w14:paraId="63A544D2" w14:textId="77777777" w:rsidR="004D172C" w:rsidRDefault="002D5C68" w:rsidP="004D172C">
      <w:pPr>
        <w:widowControl w:val="0"/>
        <w:autoSpaceDE w:val="0"/>
        <w:autoSpaceDN w:val="0"/>
        <w:adjustRightInd w:val="0"/>
        <w:rPr>
          <w:rFonts w:ascii="Calibri" w:hAnsi="Calibri" w:cs="Calibri"/>
          <w:color w:val="000000" w:themeColor="text1"/>
          <w:sz w:val="22"/>
          <w:szCs w:val="22"/>
        </w:rPr>
      </w:pPr>
      <w:r w:rsidRPr="004D172C">
        <w:rPr>
          <w:rFonts w:ascii="Calibri" w:hAnsi="Calibri" w:cs="Calibri"/>
          <w:color w:val="000000" w:themeColor="text1"/>
          <w:sz w:val="22"/>
          <w:szCs w:val="22"/>
        </w:rPr>
        <w:t>This item is bili</w:t>
      </w:r>
      <w:r w:rsidR="004D172C">
        <w:rPr>
          <w:rFonts w:ascii="Calibri" w:hAnsi="Calibri" w:cs="Calibri"/>
          <w:color w:val="000000" w:themeColor="text1"/>
          <w:sz w:val="22"/>
          <w:szCs w:val="22"/>
        </w:rPr>
        <w:t>ngual.</w:t>
      </w:r>
    </w:p>
    <w:p w14:paraId="4D057756" w14:textId="564E1E54" w:rsidR="002D5C68" w:rsidRPr="004D172C" w:rsidRDefault="002D5C68" w:rsidP="004D172C">
      <w:pPr>
        <w:widowControl w:val="0"/>
        <w:autoSpaceDE w:val="0"/>
        <w:autoSpaceDN w:val="0"/>
        <w:adjustRightInd w:val="0"/>
        <w:rPr>
          <w:rFonts w:ascii="Calibri" w:hAnsi="Calibri" w:cs="Calibri"/>
          <w:color w:val="000000" w:themeColor="text1"/>
          <w:sz w:val="22"/>
          <w:szCs w:val="22"/>
        </w:rPr>
      </w:pPr>
    </w:p>
    <w:p w14:paraId="65BFEDD0" w14:textId="558416BE" w:rsidR="002D5C68" w:rsidRPr="004D172C" w:rsidRDefault="002D5C68" w:rsidP="004D172C">
      <w:pPr>
        <w:widowControl w:val="0"/>
        <w:autoSpaceDE w:val="0"/>
        <w:autoSpaceDN w:val="0"/>
        <w:adjustRightInd w:val="0"/>
        <w:rPr>
          <w:rFonts w:ascii="Calibri" w:hAnsi="Calibri" w:cs="Calibri"/>
          <w:color w:val="000000" w:themeColor="text1"/>
          <w:sz w:val="22"/>
          <w:szCs w:val="22"/>
        </w:rPr>
      </w:pPr>
      <w:r w:rsidRPr="004D172C">
        <w:rPr>
          <w:rFonts w:ascii="Calibri" w:hAnsi="Calibri" w:cs="Calibri"/>
          <w:b/>
          <w:color w:val="000000" w:themeColor="text1"/>
          <w:sz w:val="22"/>
          <w:szCs w:val="22"/>
        </w:rPr>
        <w:t>Ordering tips</w:t>
      </w:r>
      <w:r w:rsidRPr="004D172C">
        <w:rPr>
          <w:rFonts w:ascii="Calibri" w:hAnsi="Calibri" w:cs="Calibri"/>
          <w:color w:val="000000" w:themeColor="text1"/>
          <w:sz w:val="22"/>
          <w:szCs w:val="22"/>
        </w:rPr>
        <w:t xml:space="preserve">: Each child who joins the program receives a web access code </w:t>
      </w:r>
      <w:r w:rsidR="00C56917" w:rsidRPr="004D172C">
        <w:rPr>
          <w:rFonts w:ascii="Calibri" w:hAnsi="Calibri" w:cs="Calibri"/>
          <w:color w:val="000000" w:themeColor="text1"/>
          <w:sz w:val="22"/>
          <w:szCs w:val="22"/>
        </w:rPr>
        <w:t>sticker</w:t>
      </w:r>
      <w:r w:rsidRPr="004D172C">
        <w:rPr>
          <w:rFonts w:ascii="Calibri" w:hAnsi="Calibri" w:cs="Calibri"/>
          <w:color w:val="000000" w:themeColor="text1"/>
          <w:sz w:val="22"/>
          <w:szCs w:val="22"/>
        </w:rPr>
        <w:t xml:space="preserve"> at registration. The quantity of</w:t>
      </w:r>
      <w:r w:rsidR="00C56917" w:rsidRPr="004D172C">
        <w:rPr>
          <w:rFonts w:ascii="Calibri" w:hAnsi="Calibri" w:cs="Calibri"/>
          <w:color w:val="000000" w:themeColor="text1"/>
          <w:sz w:val="22"/>
          <w:szCs w:val="22"/>
        </w:rPr>
        <w:t xml:space="preserve"> web access code stickers</w:t>
      </w:r>
      <w:r w:rsidRPr="004D172C">
        <w:rPr>
          <w:rFonts w:ascii="Calibri" w:hAnsi="Calibri" w:cs="Calibri"/>
          <w:color w:val="000000" w:themeColor="text1"/>
          <w:sz w:val="22"/>
          <w:szCs w:val="22"/>
        </w:rPr>
        <w:t xml:space="preserve"> ordered should equal the combined total of pre-reader and school-age notebooks ordered. </w:t>
      </w:r>
      <w:r w:rsidRPr="004D172C">
        <w:rPr>
          <w:rFonts w:ascii="Calibri" w:hAnsi="Calibri" w:cs="Calibri"/>
          <w:color w:val="000000" w:themeColor="text1"/>
          <w:sz w:val="22"/>
          <w:szCs w:val="22"/>
        </w:rPr>
        <w:br/>
      </w:r>
    </w:p>
    <w:p w14:paraId="748C4855" w14:textId="77777777" w:rsidR="004D172C"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Stickers</w:t>
      </w:r>
    </w:p>
    <w:p w14:paraId="70B22B57" w14:textId="44BFE35C" w:rsidR="002D5C68" w:rsidRPr="004D172C" w:rsidRDefault="002D5C68" w:rsidP="004D172C">
      <w:pPr>
        <w:widowControl w:val="0"/>
        <w:autoSpaceDE w:val="0"/>
        <w:autoSpaceDN w:val="0"/>
        <w:adjustRightInd w:val="0"/>
        <w:rPr>
          <w:rFonts w:ascii="Calibri" w:hAnsi="Calibri" w:cs="Calibri"/>
          <w:color w:val="000000" w:themeColor="text1"/>
          <w:sz w:val="22"/>
          <w:szCs w:val="22"/>
        </w:rPr>
      </w:pPr>
      <w:r w:rsidRPr="004D172C">
        <w:rPr>
          <w:rFonts w:ascii="Calibri" w:hAnsi="Calibri" w:cs="Calibri"/>
          <w:color w:val="000000" w:themeColor="text1"/>
          <w:sz w:val="22"/>
          <w:szCs w:val="22"/>
        </w:rPr>
        <w:t xml:space="preserve">There will be 12 unique stickers on a perforated sheet. Stickers can </w:t>
      </w:r>
      <w:r w:rsidR="00890011" w:rsidRPr="004D172C">
        <w:rPr>
          <w:rFonts w:ascii="Calibri" w:hAnsi="Calibri" w:cs="Calibri"/>
          <w:color w:val="000000" w:themeColor="text1"/>
          <w:sz w:val="22"/>
          <w:szCs w:val="22"/>
        </w:rPr>
        <w:t xml:space="preserve">distributed </w:t>
      </w:r>
      <w:r w:rsidRPr="004D172C">
        <w:rPr>
          <w:rFonts w:ascii="Calibri" w:hAnsi="Calibri" w:cs="Calibri"/>
          <w:color w:val="000000" w:themeColor="text1"/>
          <w:sz w:val="22"/>
          <w:szCs w:val="22"/>
        </w:rPr>
        <w:t xml:space="preserve">as reading incentives, </w:t>
      </w:r>
      <w:r w:rsidR="00890011" w:rsidRPr="004D172C">
        <w:rPr>
          <w:rFonts w:ascii="Calibri" w:hAnsi="Calibri" w:cs="Calibri"/>
          <w:color w:val="000000" w:themeColor="text1"/>
          <w:sz w:val="22"/>
          <w:szCs w:val="22"/>
        </w:rPr>
        <w:t xml:space="preserve">such as </w:t>
      </w:r>
      <w:r w:rsidRPr="004D172C">
        <w:rPr>
          <w:rFonts w:ascii="Calibri" w:hAnsi="Calibri" w:cs="Calibri"/>
          <w:color w:val="000000" w:themeColor="text1"/>
          <w:sz w:val="22"/>
          <w:szCs w:val="22"/>
        </w:rPr>
        <w:t xml:space="preserve">each time a child reports an item read. However, flexibility is key! For example, if a family is unable to keep returning to the library to collect stickers over the summer, you may wish to distribute the entire sheet of stickers at registration for the parent or caregiver to administer. </w:t>
      </w:r>
      <w:r w:rsidRPr="004D172C">
        <w:rPr>
          <w:rFonts w:ascii="Calibri" w:hAnsi="Calibri" w:cs="Calibri"/>
          <w:color w:val="000000" w:themeColor="text1"/>
          <w:sz w:val="22"/>
          <w:szCs w:val="22"/>
        </w:rPr>
        <w:br/>
      </w:r>
    </w:p>
    <w:p w14:paraId="7E35903A" w14:textId="7DBD33BE" w:rsidR="002D5C68" w:rsidRDefault="002D5C68" w:rsidP="004D172C">
      <w:pPr>
        <w:widowControl w:val="0"/>
        <w:autoSpaceDE w:val="0"/>
        <w:autoSpaceDN w:val="0"/>
        <w:adjustRightInd w:val="0"/>
        <w:rPr>
          <w:rFonts w:ascii="Calibri" w:hAnsi="Calibri" w:cs="Calibri"/>
          <w:color w:val="000000" w:themeColor="text1"/>
          <w:sz w:val="22"/>
          <w:szCs w:val="22"/>
        </w:rPr>
      </w:pPr>
      <w:r w:rsidRPr="004D172C">
        <w:rPr>
          <w:rFonts w:ascii="Calibri" w:hAnsi="Calibri" w:cs="Calibri"/>
          <w:b/>
          <w:color w:val="000000" w:themeColor="text1"/>
          <w:sz w:val="22"/>
          <w:szCs w:val="22"/>
        </w:rPr>
        <w:t>Ordering tips</w:t>
      </w:r>
      <w:r w:rsidRPr="004D172C">
        <w:rPr>
          <w:rFonts w:ascii="Calibri" w:hAnsi="Calibri" w:cs="Calibri"/>
          <w:color w:val="000000" w:themeColor="text1"/>
          <w:sz w:val="22"/>
          <w:szCs w:val="22"/>
        </w:rPr>
        <w:t>: Generally you can estimate a sheet of stickers per child registered, but you may wish to increase or decrease based on past experience.</w:t>
      </w:r>
      <w:r w:rsidRPr="004D172C">
        <w:rPr>
          <w:rFonts w:ascii="Calibri" w:hAnsi="Calibri" w:cs="Calibri"/>
          <w:color w:val="000000" w:themeColor="text1"/>
          <w:sz w:val="22"/>
          <w:szCs w:val="22"/>
        </w:rPr>
        <w:br/>
      </w:r>
    </w:p>
    <w:p w14:paraId="5E7700F9" w14:textId="77777777" w:rsidR="004D172C" w:rsidRPr="004D172C" w:rsidRDefault="004D172C" w:rsidP="004D172C">
      <w:pPr>
        <w:widowControl w:val="0"/>
        <w:autoSpaceDE w:val="0"/>
        <w:autoSpaceDN w:val="0"/>
        <w:adjustRightInd w:val="0"/>
        <w:rPr>
          <w:rFonts w:ascii="Calibri" w:hAnsi="Calibri" w:cs="Calibri"/>
          <w:color w:val="000000" w:themeColor="text1"/>
          <w:sz w:val="22"/>
          <w:szCs w:val="22"/>
        </w:rPr>
      </w:pPr>
    </w:p>
    <w:p w14:paraId="67EB095D" w14:textId="77777777" w:rsidR="002D5C68" w:rsidRPr="0096672E" w:rsidRDefault="002D5C68" w:rsidP="002D5C68">
      <w:pPr>
        <w:rPr>
          <w:rFonts w:asciiTheme="majorHAnsi" w:hAnsiTheme="majorHAnsi" w:cstheme="majorHAnsi"/>
          <w:b/>
          <w:bCs/>
        </w:rPr>
      </w:pPr>
      <w:r w:rsidRPr="0096672E">
        <w:rPr>
          <w:rFonts w:asciiTheme="majorHAnsi" w:hAnsiTheme="majorHAnsi" w:cstheme="majorHAnsi"/>
          <w:b/>
          <w:bCs/>
        </w:rPr>
        <w:lastRenderedPageBreak/>
        <w:t>Promotional Materials</w:t>
      </w:r>
      <w:r w:rsidRPr="0096672E">
        <w:rPr>
          <w:rFonts w:asciiTheme="majorHAnsi" w:hAnsiTheme="majorHAnsi" w:cstheme="majorHAnsi"/>
          <w:b/>
          <w:bCs/>
        </w:rPr>
        <w:br/>
      </w:r>
    </w:p>
    <w:p w14:paraId="1D31F5F2" w14:textId="77777777" w:rsidR="00F55E2A" w:rsidRDefault="002D5C68" w:rsidP="0084229B">
      <w:pPr>
        <w:widowControl w:val="0"/>
        <w:autoSpaceDE w:val="0"/>
        <w:autoSpaceDN w:val="0"/>
        <w:adjustRightInd w:val="0"/>
        <w:rPr>
          <w:rFonts w:asciiTheme="majorHAnsi" w:hAnsiTheme="majorHAnsi" w:cstheme="majorHAnsi"/>
          <w:b/>
          <w:bCs/>
          <w:sz w:val="22"/>
          <w:szCs w:val="22"/>
        </w:rPr>
      </w:pPr>
      <w:r w:rsidRPr="00FD73E7">
        <w:rPr>
          <w:rFonts w:asciiTheme="majorHAnsi" w:hAnsiTheme="majorHAnsi" w:cstheme="majorHAnsi"/>
          <w:b/>
          <w:bCs/>
          <w:sz w:val="22"/>
          <w:szCs w:val="22"/>
        </w:rPr>
        <w:t xml:space="preserve">Kids’ Outreach Item </w:t>
      </w:r>
    </w:p>
    <w:p w14:paraId="5B5E3A1B" w14:textId="20B5043B" w:rsidR="00B362DC" w:rsidRPr="0084229B" w:rsidRDefault="00C56917"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We’re bringing the fortune teller back in 2018</w:t>
      </w:r>
      <w:r w:rsidR="00AD6F10" w:rsidRPr="0084229B">
        <w:rPr>
          <w:rFonts w:ascii="Calibri" w:hAnsi="Calibri" w:cs="Calibri"/>
          <w:color w:val="000000" w:themeColor="text1"/>
          <w:sz w:val="22"/>
          <w:szCs w:val="22"/>
        </w:rPr>
        <w:t xml:space="preserve"> with new theme-related fortunes.</w:t>
      </w:r>
    </w:p>
    <w:p w14:paraId="68E3FB5A" w14:textId="77777777" w:rsidR="000936B3" w:rsidRPr="0084229B" w:rsidRDefault="000936B3" w:rsidP="0084229B">
      <w:pPr>
        <w:widowControl w:val="0"/>
        <w:autoSpaceDE w:val="0"/>
        <w:autoSpaceDN w:val="0"/>
        <w:adjustRightInd w:val="0"/>
        <w:rPr>
          <w:rFonts w:ascii="Calibri" w:hAnsi="Calibri" w:cs="Calibri"/>
          <w:color w:val="000000" w:themeColor="text1"/>
          <w:sz w:val="22"/>
          <w:szCs w:val="22"/>
        </w:rPr>
      </w:pPr>
    </w:p>
    <w:p w14:paraId="1DED31C2"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 xml:space="preserve">This item is intended for promotional use before summer starts (e.g. distributed to children during class visits to your library or outreach visits you make in your community), to increase anticipation and excitement about joining the Club. </w:t>
      </w:r>
    </w:p>
    <w:p w14:paraId="0D2E9892" w14:textId="77777777" w:rsidR="000936B3" w:rsidRPr="0084229B" w:rsidRDefault="000936B3" w:rsidP="004D172C">
      <w:pPr>
        <w:widowControl w:val="0"/>
        <w:autoSpaceDE w:val="0"/>
        <w:autoSpaceDN w:val="0"/>
        <w:adjustRightInd w:val="0"/>
        <w:rPr>
          <w:rFonts w:ascii="Calibri" w:hAnsi="Calibri" w:cs="Calibri"/>
          <w:color w:val="000000" w:themeColor="text1"/>
          <w:sz w:val="22"/>
          <w:szCs w:val="22"/>
        </w:rPr>
      </w:pPr>
    </w:p>
    <w:p w14:paraId="2C5FB214" w14:textId="741786FD" w:rsidR="0084229B" w:rsidRDefault="00A871DA"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 xml:space="preserve">Even with </w:t>
      </w:r>
      <w:r w:rsidR="002D5C68" w:rsidRPr="0084229B">
        <w:rPr>
          <w:rFonts w:ascii="Calibri" w:hAnsi="Calibri" w:cs="Calibri"/>
          <w:color w:val="000000" w:themeColor="text1"/>
          <w:sz w:val="22"/>
          <w:szCs w:val="22"/>
        </w:rPr>
        <w:t xml:space="preserve">the pre-summer messaging about joining the Club, the playful nature of this item will make it fun for kids all summer long. Therefore, you may opt instead to give one </w:t>
      </w:r>
      <w:r w:rsidR="00B362DC" w:rsidRPr="0084229B">
        <w:rPr>
          <w:rFonts w:ascii="Calibri" w:hAnsi="Calibri" w:cs="Calibri"/>
          <w:color w:val="000000" w:themeColor="text1"/>
          <w:sz w:val="22"/>
          <w:szCs w:val="22"/>
        </w:rPr>
        <w:t xml:space="preserve">of </w:t>
      </w:r>
      <w:r w:rsidR="00CA1BC4" w:rsidRPr="0084229B">
        <w:rPr>
          <w:rFonts w:ascii="Calibri" w:hAnsi="Calibri" w:cs="Calibri"/>
          <w:color w:val="000000" w:themeColor="text1"/>
          <w:sz w:val="22"/>
          <w:szCs w:val="22"/>
        </w:rPr>
        <w:t xml:space="preserve">the fortune tellers </w:t>
      </w:r>
      <w:r w:rsidR="0084229B">
        <w:rPr>
          <w:rFonts w:ascii="Calibri" w:hAnsi="Calibri" w:cs="Calibri"/>
          <w:color w:val="000000" w:themeColor="text1"/>
          <w:sz w:val="22"/>
          <w:szCs w:val="22"/>
        </w:rPr>
        <w:t>to each child at registration.</w:t>
      </w:r>
    </w:p>
    <w:p w14:paraId="2F9AAEE7" w14:textId="6E3F68BA" w:rsidR="002D5C68" w:rsidRPr="0084229B" w:rsidRDefault="002D5C68" w:rsidP="0084229B">
      <w:pPr>
        <w:widowControl w:val="0"/>
        <w:autoSpaceDE w:val="0"/>
        <w:autoSpaceDN w:val="0"/>
        <w:adjustRightInd w:val="0"/>
        <w:rPr>
          <w:rFonts w:ascii="Calibri" w:hAnsi="Calibri" w:cs="Calibri"/>
          <w:color w:val="000000" w:themeColor="text1"/>
          <w:sz w:val="22"/>
          <w:szCs w:val="22"/>
        </w:rPr>
      </w:pPr>
    </w:p>
    <w:p w14:paraId="5C349C13" w14:textId="48FF5416" w:rsidR="002D5C68" w:rsidRPr="0084229B" w:rsidRDefault="003F5266"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Please note that separate versions will be produced in English and French.</w:t>
      </w:r>
    </w:p>
    <w:p w14:paraId="096A2692" w14:textId="77777777" w:rsidR="00B362DC" w:rsidRPr="0084229B" w:rsidRDefault="00B362DC" w:rsidP="0084229B">
      <w:pPr>
        <w:widowControl w:val="0"/>
        <w:autoSpaceDE w:val="0"/>
        <w:autoSpaceDN w:val="0"/>
        <w:adjustRightInd w:val="0"/>
        <w:rPr>
          <w:rFonts w:ascii="Calibri" w:hAnsi="Calibri" w:cs="Calibri"/>
          <w:color w:val="000000" w:themeColor="text1"/>
          <w:sz w:val="22"/>
          <w:szCs w:val="22"/>
        </w:rPr>
      </w:pPr>
    </w:p>
    <w:p w14:paraId="69545BAB" w14:textId="06499A53" w:rsidR="002D5C68" w:rsidRPr="0084229B"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b/>
          <w:color w:val="000000" w:themeColor="text1"/>
          <w:sz w:val="22"/>
          <w:szCs w:val="22"/>
        </w:rPr>
        <w:t>Ordering tips</w:t>
      </w:r>
      <w:r w:rsidRPr="0084229B">
        <w:rPr>
          <w:rFonts w:ascii="Calibri" w:hAnsi="Calibri" w:cs="Calibri"/>
          <w:color w:val="000000" w:themeColor="text1"/>
          <w:sz w:val="22"/>
          <w:szCs w:val="22"/>
        </w:rPr>
        <w:t>: Decide whether you wish to use this as a promotional tool or as part of the registration package, and order quantities accordingly.</w:t>
      </w:r>
    </w:p>
    <w:p w14:paraId="644D95FF" w14:textId="77777777" w:rsidR="008C33DA" w:rsidRPr="0084229B" w:rsidRDefault="008C33DA" w:rsidP="0084229B">
      <w:pPr>
        <w:widowControl w:val="0"/>
        <w:autoSpaceDE w:val="0"/>
        <w:autoSpaceDN w:val="0"/>
        <w:adjustRightInd w:val="0"/>
        <w:rPr>
          <w:rFonts w:ascii="Calibri" w:hAnsi="Calibri" w:cs="Calibri"/>
          <w:color w:val="000000" w:themeColor="text1"/>
          <w:sz w:val="22"/>
          <w:szCs w:val="22"/>
        </w:rPr>
      </w:pPr>
    </w:p>
    <w:p w14:paraId="0F80408A"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Top Recommended Reads</w:t>
      </w:r>
    </w:p>
    <w:p w14:paraId="07519BB1" w14:textId="50B21CD2" w:rsidR="002D5C68" w:rsidRPr="0084229B"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 xml:space="preserve">The Top Recommended Reads (10 in English, 10 in French) are back! This brochure will feature those titles, and will also include information for parents (e.g. the importance of summer reading, how to participate, reading tips, </w:t>
      </w:r>
      <w:proofErr w:type="gramStart"/>
      <w:r w:rsidRPr="0084229B">
        <w:rPr>
          <w:rFonts w:ascii="Calibri" w:hAnsi="Calibri" w:cs="Calibri"/>
          <w:color w:val="000000" w:themeColor="text1"/>
          <w:sz w:val="22"/>
          <w:szCs w:val="22"/>
        </w:rPr>
        <w:t>TD</w:t>
      </w:r>
      <w:proofErr w:type="gramEnd"/>
      <w:r w:rsidRPr="0084229B">
        <w:rPr>
          <w:rFonts w:ascii="Calibri" w:hAnsi="Calibri" w:cs="Calibri"/>
          <w:color w:val="000000" w:themeColor="text1"/>
          <w:sz w:val="22"/>
          <w:szCs w:val="22"/>
        </w:rPr>
        <w:t xml:space="preserve"> S</w:t>
      </w:r>
      <w:r w:rsidR="00A871DA" w:rsidRPr="0084229B">
        <w:rPr>
          <w:rFonts w:ascii="Calibri" w:hAnsi="Calibri" w:cs="Calibri"/>
          <w:color w:val="000000" w:themeColor="text1"/>
          <w:sz w:val="22"/>
          <w:szCs w:val="22"/>
        </w:rPr>
        <w:t>ummer Reading Club</w:t>
      </w:r>
      <w:r w:rsidRPr="0084229B">
        <w:rPr>
          <w:rFonts w:ascii="Calibri" w:hAnsi="Calibri" w:cs="Calibri"/>
          <w:color w:val="000000" w:themeColor="text1"/>
          <w:sz w:val="22"/>
          <w:szCs w:val="22"/>
        </w:rPr>
        <w:t xml:space="preserve"> website info). This would be an ideal item to provide to schools for inclusion in year-end report cards, and you may also wish to make quantities available in your libraries as a tool for staff to recommend great reads to families or when describing the club to parents and caregivers. There will be blank space where you can add your library’s information. </w:t>
      </w:r>
    </w:p>
    <w:p w14:paraId="60CE7BBD"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p>
    <w:p w14:paraId="6C6DE277" w14:textId="03C6D5CF" w:rsidR="002D5C68" w:rsidRPr="0084229B" w:rsidRDefault="0084229B" w:rsidP="0084229B">
      <w:pPr>
        <w:widowControl w:val="0"/>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This item is bilingual.</w:t>
      </w:r>
    </w:p>
    <w:p w14:paraId="4E95E325"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p>
    <w:p w14:paraId="6737DC47"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b/>
          <w:color w:val="000000" w:themeColor="text1"/>
          <w:sz w:val="22"/>
          <w:szCs w:val="22"/>
        </w:rPr>
        <w:t>Ordering tips</w:t>
      </w:r>
      <w:r w:rsidRPr="0084229B">
        <w:rPr>
          <w:rFonts w:ascii="Calibri" w:hAnsi="Calibri" w:cs="Calibri"/>
          <w:color w:val="000000" w:themeColor="text1"/>
          <w:sz w:val="22"/>
          <w:szCs w:val="22"/>
        </w:rPr>
        <w:t xml:space="preserve">: Consider how much outreach to parents your library will be able to achieve and order accordingly. If distributing via schools, orders can be based on student enrolment figures. Order quantities to have on hand at your library as well, to use as described above. </w:t>
      </w:r>
    </w:p>
    <w:p w14:paraId="650A87D3"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p>
    <w:p w14:paraId="6009A967" w14:textId="77777777" w:rsidR="002D5C68" w:rsidRPr="00FD73E7" w:rsidRDefault="002D5C68" w:rsidP="002D5C68">
      <w:pPr>
        <w:rPr>
          <w:rFonts w:asciiTheme="majorHAnsi" w:hAnsiTheme="majorHAnsi" w:cstheme="majorHAnsi"/>
          <w:b/>
          <w:bCs/>
          <w:sz w:val="22"/>
          <w:szCs w:val="22"/>
        </w:rPr>
      </w:pPr>
      <w:r w:rsidRPr="00FD73E7">
        <w:rPr>
          <w:rFonts w:asciiTheme="majorHAnsi" w:hAnsiTheme="majorHAnsi" w:cstheme="majorHAnsi"/>
          <w:b/>
          <w:bCs/>
          <w:sz w:val="22"/>
          <w:szCs w:val="22"/>
        </w:rPr>
        <w:t>Poster</w:t>
      </w:r>
    </w:p>
    <w:p w14:paraId="4B901D7B" w14:textId="186ABC4A" w:rsidR="002D5C68" w:rsidRPr="0084229B"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 xml:space="preserve">The 11 x 17 </w:t>
      </w:r>
      <w:r w:rsidR="00B926A5" w:rsidRPr="0084229B">
        <w:rPr>
          <w:rFonts w:ascii="Calibri" w:hAnsi="Calibri" w:cs="Calibri"/>
          <w:color w:val="000000" w:themeColor="text1"/>
          <w:sz w:val="22"/>
          <w:szCs w:val="22"/>
        </w:rPr>
        <w:t xml:space="preserve">inch </w:t>
      </w:r>
      <w:r w:rsidRPr="0084229B">
        <w:rPr>
          <w:rFonts w:ascii="Calibri" w:hAnsi="Calibri" w:cs="Calibri"/>
          <w:color w:val="000000" w:themeColor="text1"/>
          <w:sz w:val="22"/>
          <w:szCs w:val="22"/>
        </w:rPr>
        <w:t xml:space="preserve">promotional posters may be displayed in your library or posted in your community to promote the Club. There will be space at the bottom of the poster to add your library’s information. </w:t>
      </w:r>
    </w:p>
    <w:p w14:paraId="72C7C3BC"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p>
    <w:p w14:paraId="74ACEB25" w14:textId="5C0886BE" w:rsidR="002D5C68" w:rsidRPr="0084229B"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color w:val="000000" w:themeColor="text1"/>
          <w:sz w:val="22"/>
          <w:szCs w:val="22"/>
        </w:rPr>
        <w:t xml:space="preserve">This item is bilingual. </w:t>
      </w:r>
    </w:p>
    <w:p w14:paraId="28C5E15B" w14:textId="77777777" w:rsidR="002D5C68" w:rsidRPr="0084229B" w:rsidRDefault="002D5C68" w:rsidP="0084229B">
      <w:pPr>
        <w:widowControl w:val="0"/>
        <w:autoSpaceDE w:val="0"/>
        <w:autoSpaceDN w:val="0"/>
        <w:adjustRightInd w:val="0"/>
        <w:rPr>
          <w:rFonts w:ascii="Calibri" w:hAnsi="Calibri" w:cs="Calibri"/>
          <w:color w:val="000000" w:themeColor="text1"/>
          <w:sz w:val="22"/>
          <w:szCs w:val="22"/>
        </w:rPr>
      </w:pPr>
    </w:p>
    <w:p w14:paraId="4A631DB9" w14:textId="230776FA" w:rsidR="002D5C68" w:rsidRDefault="002D5C68" w:rsidP="0084229B">
      <w:pPr>
        <w:widowControl w:val="0"/>
        <w:autoSpaceDE w:val="0"/>
        <w:autoSpaceDN w:val="0"/>
        <w:adjustRightInd w:val="0"/>
        <w:rPr>
          <w:rFonts w:ascii="Calibri" w:hAnsi="Calibri" w:cs="Calibri"/>
          <w:color w:val="000000" w:themeColor="text1"/>
          <w:sz w:val="22"/>
          <w:szCs w:val="22"/>
        </w:rPr>
      </w:pPr>
      <w:r w:rsidRPr="0084229B">
        <w:rPr>
          <w:rFonts w:ascii="Calibri" w:hAnsi="Calibri" w:cs="Calibri"/>
          <w:b/>
          <w:color w:val="000000" w:themeColor="text1"/>
          <w:sz w:val="22"/>
          <w:szCs w:val="22"/>
        </w:rPr>
        <w:t>Ordering tips</w:t>
      </w:r>
      <w:r w:rsidRPr="0084229B">
        <w:rPr>
          <w:rFonts w:ascii="Calibri" w:hAnsi="Calibri" w:cs="Calibri"/>
          <w:color w:val="000000" w:themeColor="text1"/>
          <w:sz w:val="22"/>
          <w:szCs w:val="22"/>
        </w:rPr>
        <w:t xml:space="preserve">: Each location will be provided with </w:t>
      </w:r>
      <w:r w:rsidR="008223E2" w:rsidRPr="0084229B">
        <w:rPr>
          <w:rFonts w:ascii="Calibri" w:hAnsi="Calibri" w:cs="Calibri"/>
          <w:color w:val="000000" w:themeColor="text1"/>
          <w:sz w:val="22"/>
          <w:szCs w:val="22"/>
        </w:rPr>
        <w:t>25</w:t>
      </w:r>
      <w:r w:rsidRPr="0084229B">
        <w:rPr>
          <w:rFonts w:ascii="Calibri" w:hAnsi="Calibri" w:cs="Calibri"/>
          <w:color w:val="000000" w:themeColor="text1"/>
          <w:sz w:val="22"/>
          <w:szCs w:val="22"/>
        </w:rPr>
        <w:t xml:space="preserve"> posters. </w:t>
      </w:r>
    </w:p>
    <w:p w14:paraId="41BB086F" w14:textId="00064479" w:rsidR="0084229B" w:rsidRDefault="0084229B" w:rsidP="0084229B">
      <w:pPr>
        <w:widowControl w:val="0"/>
        <w:autoSpaceDE w:val="0"/>
        <w:autoSpaceDN w:val="0"/>
        <w:adjustRightInd w:val="0"/>
        <w:rPr>
          <w:rFonts w:ascii="Calibri" w:hAnsi="Calibri" w:cs="Calibri"/>
          <w:color w:val="000000" w:themeColor="text1"/>
          <w:sz w:val="22"/>
          <w:szCs w:val="22"/>
        </w:rPr>
      </w:pPr>
    </w:p>
    <w:p w14:paraId="0B7D85D7" w14:textId="77777777" w:rsidR="0084229B" w:rsidRDefault="0084229B" w:rsidP="0084229B">
      <w:pPr>
        <w:widowControl w:val="0"/>
        <w:autoSpaceDE w:val="0"/>
        <w:autoSpaceDN w:val="0"/>
        <w:adjustRightInd w:val="0"/>
        <w:rPr>
          <w:rFonts w:ascii="Calibri" w:hAnsi="Calibri" w:cs="Calibri"/>
          <w:color w:val="000000" w:themeColor="text1"/>
          <w:sz w:val="22"/>
          <w:szCs w:val="22"/>
        </w:rPr>
      </w:pPr>
    </w:p>
    <w:p w14:paraId="36D8FA7E" w14:textId="3F3F7207" w:rsidR="003F5266" w:rsidRPr="00FD73E7" w:rsidRDefault="002D5C68" w:rsidP="0084229B">
      <w:pPr>
        <w:widowControl w:val="0"/>
        <w:autoSpaceDE w:val="0"/>
        <w:autoSpaceDN w:val="0"/>
        <w:adjustRightInd w:val="0"/>
        <w:rPr>
          <w:rFonts w:asciiTheme="majorHAnsi" w:hAnsiTheme="majorHAnsi" w:cstheme="majorHAnsi"/>
          <w:b/>
          <w:bCs/>
          <w:sz w:val="22"/>
          <w:szCs w:val="22"/>
        </w:rPr>
      </w:pPr>
      <w:r w:rsidRPr="00FD73E7">
        <w:rPr>
          <w:rFonts w:asciiTheme="majorHAnsi" w:hAnsiTheme="majorHAnsi" w:cstheme="majorHAnsi"/>
          <w:b/>
          <w:bCs/>
          <w:sz w:val="22"/>
          <w:szCs w:val="22"/>
        </w:rPr>
        <w:t>Website</w:t>
      </w:r>
      <w:r w:rsidR="003F5266">
        <w:rPr>
          <w:rFonts w:asciiTheme="majorHAnsi" w:hAnsiTheme="majorHAnsi" w:cstheme="majorHAnsi"/>
          <w:b/>
          <w:bCs/>
          <w:sz w:val="22"/>
          <w:szCs w:val="22"/>
        </w:rPr>
        <w:t>s</w:t>
      </w:r>
    </w:p>
    <w:p w14:paraId="77D540D9" w14:textId="17196346" w:rsidR="002D5C68" w:rsidRPr="0084229B" w:rsidRDefault="002D5C68" w:rsidP="00C56917">
      <w:pPr>
        <w:rPr>
          <w:rFonts w:ascii="Calibri" w:hAnsi="Calibri" w:cs="Calibri"/>
          <w:bCs/>
          <w:sz w:val="22"/>
          <w:szCs w:val="22"/>
        </w:rPr>
      </w:pPr>
      <w:r w:rsidRPr="0084229B">
        <w:rPr>
          <w:rFonts w:ascii="Calibri" w:hAnsi="Calibri" w:cs="Calibri"/>
          <w:bCs/>
          <w:sz w:val="22"/>
          <w:szCs w:val="22"/>
        </w:rPr>
        <w:t xml:space="preserve">The </w:t>
      </w:r>
      <w:hyperlink r:id="rId11" w:history="1">
        <w:r w:rsidRPr="0084229B">
          <w:rPr>
            <w:rStyle w:val="Hyperlink"/>
            <w:rFonts w:ascii="Calibri" w:hAnsi="Calibri" w:cs="Calibri"/>
            <w:bCs/>
            <w:sz w:val="22"/>
            <w:szCs w:val="22"/>
          </w:rPr>
          <w:t xml:space="preserve">TD Summer Reading Club </w:t>
        </w:r>
        <w:r w:rsidR="00F70142" w:rsidRPr="0084229B">
          <w:rPr>
            <w:rStyle w:val="Hyperlink"/>
            <w:rFonts w:ascii="Calibri" w:hAnsi="Calibri" w:cs="Calibri"/>
            <w:bCs/>
            <w:sz w:val="22"/>
            <w:szCs w:val="22"/>
          </w:rPr>
          <w:t xml:space="preserve">staff </w:t>
        </w:r>
        <w:r w:rsidRPr="0084229B">
          <w:rPr>
            <w:rStyle w:val="Hyperlink"/>
            <w:rFonts w:ascii="Calibri" w:hAnsi="Calibri" w:cs="Calibri"/>
            <w:bCs/>
            <w:sz w:val="22"/>
            <w:szCs w:val="22"/>
          </w:rPr>
          <w:t>website</w:t>
        </w:r>
      </w:hyperlink>
      <w:r w:rsidRPr="0084229B">
        <w:rPr>
          <w:rFonts w:ascii="Calibri" w:hAnsi="Calibri" w:cs="Calibri"/>
          <w:bCs/>
          <w:sz w:val="22"/>
          <w:szCs w:val="22"/>
        </w:rPr>
        <w:t xml:space="preserve"> serves several purposes. It’s a support tool providing all necessary materials for library staff to deliver the program: the complete recommended reads list, activity and program ideas, promotional tips and tools</w:t>
      </w:r>
      <w:r w:rsidR="008223E2" w:rsidRPr="0084229B">
        <w:rPr>
          <w:rFonts w:ascii="Calibri" w:hAnsi="Calibri" w:cs="Calibri"/>
          <w:bCs/>
          <w:sz w:val="22"/>
          <w:szCs w:val="22"/>
        </w:rPr>
        <w:t>,</w:t>
      </w:r>
      <w:r w:rsidRPr="0084229B">
        <w:rPr>
          <w:rFonts w:ascii="Calibri" w:hAnsi="Calibri" w:cs="Calibri"/>
          <w:bCs/>
          <w:sz w:val="22"/>
          <w:szCs w:val="22"/>
        </w:rPr>
        <w:t xml:space="preserve"> and much more. </w:t>
      </w:r>
      <w:r w:rsidR="00B362DC" w:rsidRPr="0084229B">
        <w:rPr>
          <w:rFonts w:ascii="Calibri" w:hAnsi="Calibri" w:cs="Calibri"/>
          <w:bCs/>
          <w:sz w:val="22"/>
          <w:szCs w:val="22"/>
        </w:rPr>
        <w:t>Brand components and guidelines will also be available.</w:t>
      </w:r>
    </w:p>
    <w:p w14:paraId="64465383" w14:textId="77777777" w:rsidR="00B362DC" w:rsidRPr="0084229B" w:rsidRDefault="00B362DC" w:rsidP="002D5C68">
      <w:pPr>
        <w:rPr>
          <w:rFonts w:ascii="Calibri" w:hAnsi="Calibri" w:cs="Calibri"/>
          <w:bCs/>
          <w:sz w:val="22"/>
          <w:szCs w:val="22"/>
        </w:rPr>
      </w:pPr>
    </w:p>
    <w:p w14:paraId="4B25CABB" w14:textId="42815514" w:rsidR="002D5C68" w:rsidRPr="0084229B" w:rsidRDefault="002D5C68" w:rsidP="002D5C68">
      <w:pPr>
        <w:rPr>
          <w:rFonts w:ascii="Calibri" w:hAnsi="Calibri" w:cs="Calibri"/>
          <w:bCs/>
          <w:sz w:val="22"/>
          <w:szCs w:val="22"/>
        </w:rPr>
      </w:pPr>
      <w:r w:rsidRPr="0084229B">
        <w:rPr>
          <w:rFonts w:ascii="Calibri" w:hAnsi="Calibri" w:cs="Calibri"/>
          <w:bCs/>
          <w:sz w:val="22"/>
          <w:szCs w:val="22"/>
        </w:rPr>
        <w:t xml:space="preserve">The kids’ site </w:t>
      </w:r>
      <w:r w:rsidR="00F70142" w:rsidRPr="0084229B">
        <w:rPr>
          <w:rFonts w:ascii="Calibri" w:hAnsi="Calibri" w:cs="Calibri"/>
          <w:bCs/>
          <w:sz w:val="22"/>
          <w:szCs w:val="22"/>
        </w:rPr>
        <w:t>is</w:t>
      </w:r>
      <w:r w:rsidRPr="0084229B">
        <w:rPr>
          <w:rFonts w:ascii="Calibri" w:hAnsi="Calibri" w:cs="Calibri"/>
          <w:bCs/>
          <w:sz w:val="22"/>
          <w:szCs w:val="22"/>
        </w:rPr>
        <w:t xml:space="preserve"> equally </w:t>
      </w:r>
      <w:r w:rsidR="00F70142" w:rsidRPr="0084229B">
        <w:rPr>
          <w:rFonts w:ascii="Calibri" w:hAnsi="Calibri" w:cs="Calibri"/>
          <w:bCs/>
          <w:sz w:val="22"/>
          <w:szCs w:val="22"/>
        </w:rPr>
        <w:t xml:space="preserve">as </w:t>
      </w:r>
      <w:r w:rsidRPr="0084229B">
        <w:rPr>
          <w:rFonts w:ascii="Calibri" w:hAnsi="Calibri" w:cs="Calibri"/>
          <w:bCs/>
          <w:sz w:val="22"/>
          <w:szCs w:val="22"/>
        </w:rPr>
        <w:t xml:space="preserve">important as the print materials, for it allows children to make their own contributions to the Club (by submitting jokes, stories, book reviews, etc.), read online books and track their reading online. </w:t>
      </w:r>
    </w:p>
    <w:p w14:paraId="0B325615" w14:textId="77777777" w:rsidR="002D5C68" w:rsidRPr="0084229B" w:rsidRDefault="002D5C68" w:rsidP="002D5C68">
      <w:pPr>
        <w:rPr>
          <w:rFonts w:ascii="Calibri" w:hAnsi="Calibri" w:cs="Calibri"/>
          <w:b/>
          <w:bCs/>
          <w:sz w:val="22"/>
          <w:szCs w:val="22"/>
        </w:rPr>
      </w:pPr>
    </w:p>
    <w:p w14:paraId="6620AE98" w14:textId="11629606" w:rsidR="002D5C68" w:rsidRDefault="002D5C68" w:rsidP="00FB76FB">
      <w:pPr>
        <w:rPr>
          <w:rFonts w:ascii="Calibri" w:hAnsi="Calibri" w:cs="Calibri"/>
          <w:bCs/>
          <w:sz w:val="22"/>
          <w:szCs w:val="22"/>
        </w:rPr>
      </w:pPr>
      <w:r w:rsidRPr="0084229B">
        <w:rPr>
          <w:rFonts w:ascii="Calibri" w:hAnsi="Calibri" w:cs="Calibri"/>
          <w:bCs/>
          <w:sz w:val="22"/>
          <w:szCs w:val="22"/>
        </w:rPr>
        <w:t xml:space="preserve">The full website also contains useful tips for parents. We strongly encourage you to use the site yourself, </w:t>
      </w:r>
      <w:r w:rsidR="00493340" w:rsidRPr="0084229B">
        <w:rPr>
          <w:rFonts w:ascii="Calibri" w:hAnsi="Calibri" w:cs="Calibri"/>
          <w:bCs/>
          <w:sz w:val="22"/>
          <w:szCs w:val="22"/>
        </w:rPr>
        <w:t>and</w:t>
      </w:r>
      <w:r w:rsidRPr="0084229B">
        <w:rPr>
          <w:rFonts w:ascii="Calibri" w:hAnsi="Calibri" w:cs="Calibri"/>
          <w:bCs/>
          <w:sz w:val="22"/>
          <w:szCs w:val="22"/>
        </w:rPr>
        <w:t xml:space="preserve"> encourage its use</w:t>
      </w:r>
      <w:r w:rsidR="0084229B">
        <w:rPr>
          <w:rFonts w:ascii="Calibri" w:hAnsi="Calibri" w:cs="Calibri"/>
          <w:bCs/>
          <w:sz w:val="22"/>
          <w:szCs w:val="22"/>
        </w:rPr>
        <w:t xml:space="preserve"> among kids and their families.</w:t>
      </w:r>
    </w:p>
    <w:p w14:paraId="0E222645" w14:textId="77777777" w:rsidR="0084229B" w:rsidRPr="0084229B" w:rsidRDefault="0084229B" w:rsidP="00FB76FB">
      <w:pPr>
        <w:rPr>
          <w:rFonts w:ascii="Calibri" w:hAnsi="Calibri" w:cs="Calibri"/>
          <w:bCs/>
          <w:sz w:val="22"/>
          <w:szCs w:val="22"/>
        </w:rPr>
      </w:pPr>
    </w:p>
    <w:p w14:paraId="0ED6E4C6" w14:textId="45A2914B" w:rsidR="002D5C68" w:rsidRPr="0096672E" w:rsidRDefault="00621873" w:rsidP="002D5C68">
      <w:pPr>
        <w:rPr>
          <w:rFonts w:asciiTheme="majorHAnsi" w:hAnsiTheme="majorHAnsi" w:cstheme="majorHAnsi"/>
          <w:b/>
          <w:bCs/>
        </w:rPr>
      </w:pPr>
      <w:r w:rsidRPr="0096672E">
        <w:rPr>
          <w:rFonts w:asciiTheme="majorHAnsi" w:hAnsiTheme="majorHAnsi" w:cstheme="majorHAnsi"/>
          <w:b/>
          <w:bCs/>
        </w:rPr>
        <w:t xml:space="preserve">Key </w:t>
      </w:r>
      <w:r w:rsidR="00B926A5" w:rsidRPr="0096672E">
        <w:rPr>
          <w:rFonts w:asciiTheme="majorHAnsi" w:hAnsiTheme="majorHAnsi" w:cstheme="majorHAnsi"/>
          <w:b/>
          <w:bCs/>
        </w:rPr>
        <w:t>D</w:t>
      </w:r>
      <w:r w:rsidRPr="0096672E">
        <w:rPr>
          <w:rFonts w:asciiTheme="majorHAnsi" w:hAnsiTheme="majorHAnsi" w:cstheme="majorHAnsi"/>
          <w:b/>
          <w:bCs/>
        </w:rPr>
        <w:t>ates</w:t>
      </w:r>
    </w:p>
    <w:p w14:paraId="510A3AEE" w14:textId="77777777" w:rsidR="00621873" w:rsidRPr="00FD73E7" w:rsidRDefault="00621873" w:rsidP="002D5C68">
      <w:pPr>
        <w:rPr>
          <w:rFonts w:asciiTheme="majorHAnsi" w:hAnsiTheme="majorHAnsi" w:cstheme="majorHAnsi"/>
          <w:b/>
          <w:bCs/>
          <w:sz w:val="22"/>
          <w:szCs w:val="22"/>
        </w:rPr>
      </w:pPr>
    </w:p>
    <w:tbl>
      <w:tblPr>
        <w:tblStyle w:val="TableGrid"/>
        <w:tblW w:w="0" w:type="auto"/>
        <w:tblLook w:val="04A0" w:firstRow="1" w:lastRow="0" w:firstColumn="1" w:lastColumn="0" w:noHBand="0" w:noVBand="1"/>
      </w:tblPr>
      <w:tblGrid>
        <w:gridCol w:w="4540"/>
        <w:gridCol w:w="4540"/>
      </w:tblGrid>
      <w:tr w:rsidR="00621873" w:rsidRPr="00FD73E7" w14:paraId="61EEE470" w14:textId="77777777" w:rsidTr="00621873">
        <w:tc>
          <w:tcPr>
            <w:tcW w:w="4540" w:type="dxa"/>
          </w:tcPr>
          <w:p w14:paraId="47755311" w14:textId="3B10ACA0" w:rsidR="00621873" w:rsidRPr="00FD73E7" w:rsidRDefault="008B3ABC" w:rsidP="0015046C">
            <w:pPr>
              <w:rPr>
                <w:rFonts w:asciiTheme="majorHAnsi" w:hAnsiTheme="majorHAnsi" w:cstheme="majorHAnsi"/>
                <w:b/>
                <w:bCs/>
                <w:sz w:val="22"/>
                <w:szCs w:val="22"/>
              </w:rPr>
            </w:pPr>
            <w:r w:rsidRPr="00FD73E7">
              <w:rPr>
                <w:rFonts w:asciiTheme="majorHAnsi" w:hAnsiTheme="majorHAnsi" w:cstheme="majorHAnsi"/>
                <w:b/>
                <w:bCs/>
                <w:sz w:val="22"/>
                <w:szCs w:val="22"/>
              </w:rPr>
              <w:t xml:space="preserve">Week of </w:t>
            </w:r>
            <w:r w:rsidR="00F10758">
              <w:rPr>
                <w:rFonts w:asciiTheme="majorHAnsi" w:hAnsiTheme="majorHAnsi" w:cstheme="majorHAnsi"/>
                <w:b/>
                <w:bCs/>
                <w:sz w:val="22"/>
                <w:szCs w:val="22"/>
              </w:rPr>
              <w:t>January 8</w:t>
            </w:r>
            <w:r w:rsidR="003C169E">
              <w:rPr>
                <w:rFonts w:asciiTheme="majorHAnsi" w:hAnsiTheme="majorHAnsi" w:cstheme="majorHAnsi"/>
                <w:b/>
                <w:bCs/>
                <w:sz w:val="22"/>
                <w:szCs w:val="22"/>
              </w:rPr>
              <w:t>, 2018</w:t>
            </w:r>
          </w:p>
        </w:tc>
        <w:tc>
          <w:tcPr>
            <w:tcW w:w="4540" w:type="dxa"/>
          </w:tcPr>
          <w:p w14:paraId="7B009F5E" w14:textId="203721A1" w:rsidR="00621873" w:rsidRPr="00F55E2A" w:rsidRDefault="00621873" w:rsidP="002D5C68">
            <w:pPr>
              <w:rPr>
                <w:rFonts w:asciiTheme="majorHAnsi" w:hAnsiTheme="majorHAnsi" w:cstheme="majorHAnsi"/>
                <w:bCs/>
                <w:sz w:val="22"/>
                <w:szCs w:val="22"/>
              </w:rPr>
            </w:pPr>
            <w:r w:rsidRPr="00F55E2A">
              <w:rPr>
                <w:rFonts w:asciiTheme="majorHAnsi" w:hAnsiTheme="majorHAnsi" w:cstheme="majorHAnsi"/>
                <w:bCs/>
                <w:sz w:val="22"/>
                <w:szCs w:val="22"/>
              </w:rPr>
              <w:t>Materials order form and library agreement distributed</w:t>
            </w:r>
          </w:p>
        </w:tc>
      </w:tr>
      <w:tr w:rsidR="00621873" w:rsidRPr="00FD73E7" w14:paraId="0D389243" w14:textId="77777777" w:rsidTr="00621873">
        <w:tc>
          <w:tcPr>
            <w:tcW w:w="4540" w:type="dxa"/>
          </w:tcPr>
          <w:p w14:paraId="24BE904E" w14:textId="6FB2E286" w:rsidR="00621873" w:rsidRPr="00FD73E7" w:rsidRDefault="00B362DC" w:rsidP="00C56917">
            <w:pPr>
              <w:rPr>
                <w:rFonts w:asciiTheme="majorHAnsi" w:hAnsiTheme="majorHAnsi" w:cstheme="majorHAnsi"/>
                <w:b/>
                <w:bCs/>
                <w:sz w:val="22"/>
                <w:szCs w:val="22"/>
              </w:rPr>
            </w:pPr>
            <w:r w:rsidRPr="00FD73E7">
              <w:rPr>
                <w:rFonts w:asciiTheme="majorHAnsi" w:hAnsiTheme="majorHAnsi" w:cstheme="majorHAnsi"/>
                <w:b/>
                <w:bCs/>
                <w:sz w:val="22"/>
                <w:szCs w:val="22"/>
              </w:rPr>
              <w:t xml:space="preserve">January </w:t>
            </w:r>
            <w:r w:rsidR="00F10758">
              <w:rPr>
                <w:rFonts w:asciiTheme="majorHAnsi" w:hAnsiTheme="majorHAnsi" w:cstheme="majorHAnsi"/>
                <w:b/>
                <w:bCs/>
                <w:sz w:val="22"/>
                <w:szCs w:val="22"/>
              </w:rPr>
              <w:t>5</w:t>
            </w:r>
            <w:bookmarkStart w:id="0" w:name="_GoBack"/>
            <w:bookmarkEnd w:id="0"/>
            <w:r w:rsidR="00C56917">
              <w:rPr>
                <w:rFonts w:asciiTheme="majorHAnsi" w:hAnsiTheme="majorHAnsi" w:cstheme="majorHAnsi"/>
                <w:b/>
                <w:bCs/>
                <w:sz w:val="22"/>
                <w:szCs w:val="22"/>
              </w:rPr>
              <w:t>, 2018</w:t>
            </w:r>
          </w:p>
        </w:tc>
        <w:tc>
          <w:tcPr>
            <w:tcW w:w="4540" w:type="dxa"/>
          </w:tcPr>
          <w:p w14:paraId="3DB2BE3A" w14:textId="02F7C504" w:rsidR="00621873" w:rsidRPr="00FD73E7" w:rsidRDefault="00621873" w:rsidP="002D5C68">
            <w:pPr>
              <w:rPr>
                <w:rFonts w:asciiTheme="majorHAnsi" w:hAnsiTheme="majorHAnsi" w:cstheme="majorHAnsi"/>
                <w:b/>
                <w:bCs/>
                <w:sz w:val="22"/>
                <w:szCs w:val="22"/>
              </w:rPr>
            </w:pPr>
            <w:r w:rsidRPr="00FD73E7">
              <w:rPr>
                <w:rFonts w:asciiTheme="majorHAnsi" w:hAnsiTheme="majorHAnsi" w:cstheme="majorHAnsi"/>
                <w:bCs/>
                <w:sz w:val="22"/>
                <w:szCs w:val="22"/>
              </w:rPr>
              <w:t>201</w:t>
            </w:r>
            <w:r w:rsidR="00C56917">
              <w:rPr>
                <w:rFonts w:asciiTheme="majorHAnsi" w:hAnsiTheme="majorHAnsi" w:cstheme="majorHAnsi"/>
                <w:bCs/>
                <w:sz w:val="22"/>
                <w:szCs w:val="22"/>
              </w:rPr>
              <w:t xml:space="preserve">8 </w:t>
            </w:r>
            <w:r w:rsidRPr="00FD73E7">
              <w:rPr>
                <w:rFonts w:asciiTheme="majorHAnsi" w:hAnsiTheme="majorHAnsi" w:cstheme="majorHAnsi"/>
                <w:bCs/>
                <w:sz w:val="22"/>
                <w:szCs w:val="22"/>
              </w:rPr>
              <w:t xml:space="preserve">staff website </w:t>
            </w:r>
            <w:r w:rsidR="00F95AF4">
              <w:rPr>
                <w:rFonts w:asciiTheme="majorHAnsi" w:hAnsiTheme="majorHAnsi" w:cstheme="majorHAnsi"/>
                <w:bCs/>
                <w:sz w:val="22"/>
                <w:szCs w:val="22"/>
              </w:rPr>
              <w:t>is launched</w:t>
            </w:r>
            <w:r w:rsidRPr="00FD73E7">
              <w:rPr>
                <w:rFonts w:asciiTheme="majorHAnsi" w:hAnsiTheme="majorHAnsi" w:cstheme="majorHAnsi"/>
                <w:bCs/>
                <w:sz w:val="22"/>
                <w:szCs w:val="22"/>
              </w:rPr>
              <w:t xml:space="preserve"> and includes the new recommended reads list, program and activity ideas, a quick reference guide to the brand plus logos, templates and illustrations for promotional efforts</w:t>
            </w:r>
          </w:p>
        </w:tc>
      </w:tr>
      <w:tr w:rsidR="00621873" w:rsidRPr="00FD73E7" w14:paraId="60E6BBCD" w14:textId="77777777" w:rsidTr="00621873">
        <w:tc>
          <w:tcPr>
            <w:tcW w:w="4540" w:type="dxa"/>
          </w:tcPr>
          <w:p w14:paraId="4E4FC9FD" w14:textId="4F796F63" w:rsidR="00621873" w:rsidRPr="00FD73E7" w:rsidRDefault="00B362DC" w:rsidP="00F67C4A">
            <w:pPr>
              <w:rPr>
                <w:rFonts w:asciiTheme="majorHAnsi" w:hAnsiTheme="majorHAnsi" w:cstheme="majorHAnsi"/>
                <w:b/>
                <w:bCs/>
                <w:sz w:val="22"/>
                <w:szCs w:val="22"/>
              </w:rPr>
            </w:pPr>
            <w:r w:rsidRPr="00FD73E7">
              <w:rPr>
                <w:rFonts w:asciiTheme="majorHAnsi" w:hAnsiTheme="majorHAnsi" w:cstheme="majorHAnsi"/>
                <w:b/>
                <w:bCs/>
                <w:sz w:val="22"/>
                <w:szCs w:val="22"/>
              </w:rPr>
              <w:t xml:space="preserve">January </w:t>
            </w:r>
            <w:r w:rsidR="00F67C4A">
              <w:rPr>
                <w:rFonts w:asciiTheme="majorHAnsi" w:hAnsiTheme="majorHAnsi" w:cstheme="majorHAnsi"/>
                <w:b/>
                <w:bCs/>
                <w:sz w:val="22"/>
                <w:szCs w:val="22"/>
              </w:rPr>
              <w:t>23</w:t>
            </w:r>
            <w:r w:rsidRPr="00FD73E7">
              <w:rPr>
                <w:rFonts w:asciiTheme="majorHAnsi" w:hAnsiTheme="majorHAnsi" w:cstheme="majorHAnsi"/>
                <w:b/>
                <w:bCs/>
                <w:sz w:val="22"/>
                <w:szCs w:val="22"/>
              </w:rPr>
              <w:t>, 201</w:t>
            </w:r>
            <w:r w:rsidR="00FB76FB">
              <w:rPr>
                <w:rFonts w:asciiTheme="majorHAnsi" w:hAnsiTheme="majorHAnsi" w:cstheme="majorHAnsi"/>
                <w:b/>
                <w:bCs/>
                <w:sz w:val="22"/>
                <w:szCs w:val="22"/>
              </w:rPr>
              <w:t>8</w:t>
            </w:r>
          </w:p>
        </w:tc>
        <w:tc>
          <w:tcPr>
            <w:tcW w:w="4540" w:type="dxa"/>
          </w:tcPr>
          <w:p w14:paraId="6604CAD8" w14:textId="6866C097" w:rsidR="00621873" w:rsidRPr="00F55E2A" w:rsidRDefault="003B09DF">
            <w:pPr>
              <w:rPr>
                <w:rFonts w:asciiTheme="majorHAnsi" w:hAnsiTheme="majorHAnsi" w:cstheme="majorHAnsi"/>
                <w:bCs/>
                <w:sz w:val="22"/>
                <w:szCs w:val="22"/>
              </w:rPr>
            </w:pPr>
            <w:r>
              <w:rPr>
                <w:rFonts w:asciiTheme="majorHAnsi" w:hAnsiTheme="majorHAnsi" w:cstheme="majorHAnsi"/>
                <w:bCs/>
                <w:sz w:val="22"/>
                <w:szCs w:val="22"/>
              </w:rPr>
              <w:t>Deadline to order p</w:t>
            </w:r>
            <w:r w:rsidR="00621873" w:rsidRPr="00F55E2A">
              <w:rPr>
                <w:rFonts w:asciiTheme="majorHAnsi" w:hAnsiTheme="majorHAnsi" w:cstheme="majorHAnsi"/>
                <w:bCs/>
                <w:sz w:val="22"/>
                <w:szCs w:val="22"/>
              </w:rPr>
              <w:t>rint materials</w:t>
            </w:r>
          </w:p>
        </w:tc>
      </w:tr>
      <w:tr w:rsidR="00621873" w:rsidRPr="00FD73E7" w14:paraId="07FECF15" w14:textId="77777777" w:rsidTr="00621873">
        <w:tc>
          <w:tcPr>
            <w:tcW w:w="4540" w:type="dxa"/>
          </w:tcPr>
          <w:p w14:paraId="70E62022" w14:textId="215986E4" w:rsidR="00621873" w:rsidRPr="00FD73E7" w:rsidRDefault="00621873" w:rsidP="00D00E8F">
            <w:pPr>
              <w:rPr>
                <w:rFonts w:asciiTheme="majorHAnsi" w:hAnsiTheme="majorHAnsi" w:cstheme="majorHAnsi"/>
                <w:b/>
                <w:bCs/>
                <w:sz w:val="22"/>
                <w:szCs w:val="22"/>
              </w:rPr>
            </w:pPr>
            <w:r w:rsidRPr="00FD73E7">
              <w:rPr>
                <w:rFonts w:asciiTheme="majorHAnsi" w:hAnsiTheme="majorHAnsi" w:cstheme="majorHAnsi"/>
                <w:b/>
                <w:bCs/>
                <w:sz w:val="22"/>
                <w:szCs w:val="22"/>
              </w:rPr>
              <w:t>Mid</w:t>
            </w:r>
            <w:r w:rsidR="00F95AF4">
              <w:rPr>
                <w:rFonts w:asciiTheme="majorHAnsi" w:hAnsiTheme="majorHAnsi" w:cstheme="majorHAnsi"/>
                <w:b/>
                <w:bCs/>
                <w:sz w:val="22"/>
                <w:szCs w:val="22"/>
              </w:rPr>
              <w:t xml:space="preserve"> to </w:t>
            </w:r>
            <w:r w:rsidRPr="00FD73E7">
              <w:rPr>
                <w:rFonts w:asciiTheme="majorHAnsi" w:hAnsiTheme="majorHAnsi" w:cstheme="majorHAnsi"/>
                <w:b/>
                <w:bCs/>
                <w:sz w:val="22"/>
                <w:szCs w:val="22"/>
              </w:rPr>
              <w:t>late March 201</w:t>
            </w:r>
            <w:r w:rsidR="00F70142">
              <w:rPr>
                <w:rFonts w:asciiTheme="majorHAnsi" w:hAnsiTheme="majorHAnsi" w:cstheme="majorHAnsi"/>
                <w:b/>
                <w:bCs/>
                <w:sz w:val="22"/>
                <w:szCs w:val="22"/>
              </w:rPr>
              <w:t>8</w:t>
            </w:r>
          </w:p>
        </w:tc>
        <w:tc>
          <w:tcPr>
            <w:tcW w:w="4540" w:type="dxa"/>
          </w:tcPr>
          <w:p w14:paraId="476BA752" w14:textId="3C2485F6" w:rsidR="00621873" w:rsidRPr="00FD73E7" w:rsidRDefault="00B362DC" w:rsidP="002D5C68">
            <w:pPr>
              <w:rPr>
                <w:rFonts w:asciiTheme="majorHAnsi" w:hAnsiTheme="majorHAnsi" w:cstheme="majorHAnsi"/>
                <w:b/>
                <w:bCs/>
                <w:sz w:val="22"/>
                <w:szCs w:val="22"/>
              </w:rPr>
            </w:pPr>
            <w:r w:rsidRPr="00FD73E7">
              <w:rPr>
                <w:rFonts w:asciiTheme="majorHAnsi" w:hAnsiTheme="majorHAnsi" w:cstheme="majorHAnsi"/>
                <w:bCs/>
                <w:sz w:val="22"/>
                <w:szCs w:val="22"/>
              </w:rPr>
              <w:t>“Run the program” section of the staff site goes live</w:t>
            </w:r>
          </w:p>
        </w:tc>
      </w:tr>
      <w:tr w:rsidR="00621873" w:rsidRPr="00FD73E7" w14:paraId="7EEEC2E7" w14:textId="77777777" w:rsidTr="00621873">
        <w:tc>
          <w:tcPr>
            <w:tcW w:w="4540" w:type="dxa"/>
          </w:tcPr>
          <w:p w14:paraId="50A9109F" w14:textId="042D1972" w:rsidR="00621873" w:rsidRPr="00FD73E7" w:rsidRDefault="00621873" w:rsidP="00FB76FB">
            <w:pPr>
              <w:rPr>
                <w:rFonts w:asciiTheme="majorHAnsi" w:hAnsiTheme="majorHAnsi" w:cstheme="majorHAnsi"/>
                <w:b/>
                <w:bCs/>
                <w:sz w:val="22"/>
                <w:szCs w:val="22"/>
              </w:rPr>
            </w:pPr>
            <w:r w:rsidRPr="00FD73E7">
              <w:rPr>
                <w:rFonts w:asciiTheme="majorHAnsi" w:hAnsiTheme="majorHAnsi" w:cstheme="majorHAnsi"/>
                <w:b/>
                <w:bCs/>
                <w:sz w:val="22"/>
                <w:szCs w:val="22"/>
              </w:rPr>
              <w:t>Mid-April 201</w:t>
            </w:r>
            <w:r w:rsidR="00FB76FB">
              <w:rPr>
                <w:rFonts w:asciiTheme="majorHAnsi" w:hAnsiTheme="majorHAnsi" w:cstheme="majorHAnsi"/>
                <w:b/>
                <w:bCs/>
                <w:sz w:val="22"/>
                <w:szCs w:val="22"/>
              </w:rPr>
              <w:t>8</w:t>
            </w:r>
          </w:p>
        </w:tc>
        <w:tc>
          <w:tcPr>
            <w:tcW w:w="4540" w:type="dxa"/>
          </w:tcPr>
          <w:p w14:paraId="00EF7F2E" w14:textId="7A3D66DB" w:rsidR="00621873" w:rsidRPr="00FD73E7" w:rsidRDefault="00621873" w:rsidP="002D5C68">
            <w:pPr>
              <w:rPr>
                <w:rFonts w:asciiTheme="majorHAnsi" w:hAnsiTheme="majorHAnsi" w:cstheme="majorHAnsi"/>
                <w:bCs/>
                <w:sz w:val="22"/>
                <w:szCs w:val="22"/>
              </w:rPr>
            </w:pPr>
            <w:r w:rsidRPr="00FD73E7">
              <w:rPr>
                <w:rFonts w:asciiTheme="majorHAnsi" w:hAnsiTheme="majorHAnsi" w:cstheme="majorHAnsi"/>
                <w:bCs/>
                <w:sz w:val="22"/>
                <w:szCs w:val="22"/>
              </w:rPr>
              <w:t>National distribution of print materials begins</w:t>
            </w:r>
          </w:p>
        </w:tc>
      </w:tr>
      <w:tr w:rsidR="00621873" w:rsidRPr="00FD73E7" w14:paraId="31163461" w14:textId="77777777" w:rsidTr="00621873">
        <w:tc>
          <w:tcPr>
            <w:tcW w:w="4540" w:type="dxa"/>
          </w:tcPr>
          <w:p w14:paraId="28B804CB" w14:textId="1C295302" w:rsidR="00621873" w:rsidRPr="00FD73E7" w:rsidRDefault="00621873" w:rsidP="00FB76FB">
            <w:pPr>
              <w:rPr>
                <w:rFonts w:asciiTheme="majorHAnsi" w:hAnsiTheme="majorHAnsi" w:cstheme="majorHAnsi"/>
                <w:b/>
                <w:bCs/>
                <w:sz w:val="22"/>
                <w:szCs w:val="22"/>
              </w:rPr>
            </w:pPr>
            <w:r w:rsidRPr="00FD73E7">
              <w:rPr>
                <w:rFonts w:asciiTheme="majorHAnsi" w:hAnsiTheme="majorHAnsi" w:cstheme="majorHAnsi"/>
                <w:b/>
                <w:bCs/>
                <w:sz w:val="22"/>
                <w:szCs w:val="22"/>
              </w:rPr>
              <w:t>May 201</w:t>
            </w:r>
            <w:r w:rsidR="00FB76FB">
              <w:rPr>
                <w:rFonts w:asciiTheme="majorHAnsi" w:hAnsiTheme="majorHAnsi" w:cstheme="majorHAnsi"/>
                <w:b/>
                <w:bCs/>
                <w:sz w:val="22"/>
                <w:szCs w:val="22"/>
              </w:rPr>
              <w:t>8</w:t>
            </w:r>
          </w:p>
        </w:tc>
        <w:tc>
          <w:tcPr>
            <w:tcW w:w="4540" w:type="dxa"/>
          </w:tcPr>
          <w:p w14:paraId="369C9BEA" w14:textId="0298A449" w:rsidR="00621873" w:rsidRPr="00FD73E7" w:rsidRDefault="00621873">
            <w:pPr>
              <w:rPr>
                <w:rFonts w:asciiTheme="majorHAnsi" w:hAnsiTheme="majorHAnsi" w:cstheme="majorHAnsi"/>
                <w:bCs/>
                <w:sz w:val="22"/>
                <w:szCs w:val="22"/>
              </w:rPr>
            </w:pPr>
            <w:r w:rsidRPr="00FD73E7">
              <w:rPr>
                <w:rFonts w:asciiTheme="majorHAnsi" w:hAnsiTheme="majorHAnsi" w:cstheme="majorHAnsi"/>
                <w:bCs/>
                <w:sz w:val="22"/>
                <w:szCs w:val="22"/>
              </w:rPr>
              <w:t xml:space="preserve">“Coming soon” web page </w:t>
            </w:r>
            <w:r w:rsidR="00381156">
              <w:rPr>
                <w:rFonts w:asciiTheme="majorHAnsi" w:hAnsiTheme="majorHAnsi" w:cstheme="majorHAnsi"/>
                <w:bCs/>
                <w:sz w:val="22"/>
                <w:szCs w:val="22"/>
              </w:rPr>
              <w:t xml:space="preserve">is </w:t>
            </w:r>
            <w:r w:rsidRPr="00FD73E7">
              <w:rPr>
                <w:rFonts w:asciiTheme="majorHAnsi" w:hAnsiTheme="majorHAnsi" w:cstheme="majorHAnsi"/>
                <w:bCs/>
                <w:sz w:val="22"/>
                <w:szCs w:val="22"/>
              </w:rPr>
              <w:t>introduced in advance of the arrival of the kids’ site</w:t>
            </w:r>
          </w:p>
        </w:tc>
      </w:tr>
      <w:tr w:rsidR="00621873" w:rsidRPr="00FD73E7" w14:paraId="11E6060A" w14:textId="77777777" w:rsidTr="00621873">
        <w:tc>
          <w:tcPr>
            <w:tcW w:w="4540" w:type="dxa"/>
          </w:tcPr>
          <w:p w14:paraId="3BE434F2" w14:textId="6C217E0C" w:rsidR="00621873" w:rsidRPr="00FD73E7" w:rsidRDefault="00621873" w:rsidP="00FB76FB">
            <w:pPr>
              <w:rPr>
                <w:rFonts w:asciiTheme="majorHAnsi" w:hAnsiTheme="majorHAnsi" w:cstheme="majorHAnsi"/>
                <w:b/>
                <w:bCs/>
                <w:sz w:val="22"/>
                <w:szCs w:val="22"/>
              </w:rPr>
            </w:pPr>
            <w:r w:rsidRPr="00FD73E7">
              <w:rPr>
                <w:rFonts w:asciiTheme="majorHAnsi" w:hAnsiTheme="majorHAnsi" w:cstheme="majorHAnsi"/>
                <w:b/>
                <w:bCs/>
                <w:sz w:val="22"/>
                <w:szCs w:val="22"/>
              </w:rPr>
              <w:t>June 201</w:t>
            </w:r>
            <w:r w:rsidR="00FB76FB">
              <w:rPr>
                <w:rFonts w:asciiTheme="majorHAnsi" w:hAnsiTheme="majorHAnsi" w:cstheme="majorHAnsi"/>
                <w:b/>
                <w:bCs/>
                <w:sz w:val="22"/>
                <w:szCs w:val="22"/>
              </w:rPr>
              <w:t>8</w:t>
            </w:r>
          </w:p>
        </w:tc>
        <w:tc>
          <w:tcPr>
            <w:tcW w:w="4540" w:type="dxa"/>
          </w:tcPr>
          <w:p w14:paraId="3CCFFB3C" w14:textId="0B66A922" w:rsidR="007E5F76" w:rsidRPr="00FD73E7" w:rsidRDefault="00381156" w:rsidP="002D5C68">
            <w:pPr>
              <w:rPr>
                <w:rFonts w:asciiTheme="majorHAnsi" w:hAnsiTheme="majorHAnsi" w:cstheme="majorHAnsi"/>
                <w:bCs/>
                <w:sz w:val="22"/>
                <w:szCs w:val="22"/>
              </w:rPr>
            </w:pPr>
            <w:r>
              <w:rPr>
                <w:rFonts w:asciiTheme="majorHAnsi" w:hAnsiTheme="majorHAnsi" w:cstheme="majorHAnsi"/>
                <w:bCs/>
                <w:sz w:val="22"/>
                <w:szCs w:val="22"/>
              </w:rPr>
              <w:t>K</w:t>
            </w:r>
            <w:r w:rsidR="007E5F76" w:rsidRPr="00FD73E7">
              <w:rPr>
                <w:rFonts w:asciiTheme="majorHAnsi" w:hAnsiTheme="majorHAnsi" w:cstheme="majorHAnsi"/>
                <w:bCs/>
                <w:sz w:val="22"/>
                <w:szCs w:val="22"/>
              </w:rPr>
              <w:t xml:space="preserve">ids’ website </w:t>
            </w:r>
            <w:r>
              <w:rPr>
                <w:rFonts w:asciiTheme="majorHAnsi" w:hAnsiTheme="majorHAnsi" w:cstheme="majorHAnsi"/>
                <w:bCs/>
                <w:sz w:val="22"/>
                <w:szCs w:val="22"/>
              </w:rPr>
              <w:t xml:space="preserve">is </w:t>
            </w:r>
            <w:r w:rsidR="007E5F76" w:rsidRPr="00FD73E7">
              <w:rPr>
                <w:rFonts w:asciiTheme="majorHAnsi" w:hAnsiTheme="majorHAnsi" w:cstheme="majorHAnsi"/>
                <w:bCs/>
                <w:sz w:val="22"/>
                <w:szCs w:val="22"/>
              </w:rPr>
              <w:t>launch</w:t>
            </w:r>
            <w:r>
              <w:rPr>
                <w:rFonts w:asciiTheme="majorHAnsi" w:hAnsiTheme="majorHAnsi" w:cstheme="majorHAnsi"/>
                <w:bCs/>
                <w:sz w:val="22"/>
                <w:szCs w:val="22"/>
              </w:rPr>
              <w:t>ed</w:t>
            </w:r>
          </w:p>
        </w:tc>
      </w:tr>
      <w:tr w:rsidR="00D00E8F" w14:paraId="3F6F301E" w14:textId="77777777" w:rsidTr="00F55E2A">
        <w:trPr>
          <w:trHeight w:val="386"/>
        </w:trPr>
        <w:tc>
          <w:tcPr>
            <w:tcW w:w="4540" w:type="dxa"/>
          </w:tcPr>
          <w:p w14:paraId="7EEEA034" w14:textId="75A16116" w:rsidR="00D00E8F" w:rsidRPr="00FD73E7" w:rsidRDefault="00D00E8F" w:rsidP="00FB76FB">
            <w:pPr>
              <w:rPr>
                <w:rFonts w:asciiTheme="majorHAnsi" w:hAnsiTheme="majorHAnsi" w:cstheme="majorHAnsi"/>
                <w:b/>
                <w:bCs/>
                <w:sz w:val="22"/>
                <w:szCs w:val="22"/>
              </w:rPr>
            </w:pPr>
            <w:r w:rsidRPr="00FD73E7">
              <w:rPr>
                <w:rFonts w:asciiTheme="majorHAnsi" w:hAnsiTheme="majorHAnsi" w:cstheme="majorHAnsi"/>
                <w:b/>
                <w:bCs/>
                <w:sz w:val="22"/>
                <w:szCs w:val="22"/>
              </w:rPr>
              <w:t xml:space="preserve">June </w:t>
            </w:r>
            <w:r w:rsidR="00FB76FB">
              <w:rPr>
                <w:rFonts w:asciiTheme="majorHAnsi" w:hAnsiTheme="majorHAnsi" w:cstheme="majorHAnsi"/>
                <w:b/>
                <w:bCs/>
                <w:sz w:val="22"/>
                <w:szCs w:val="22"/>
              </w:rPr>
              <w:t>16-23</w:t>
            </w:r>
            <w:r w:rsidR="003C169E">
              <w:rPr>
                <w:rFonts w:asciiTheme="majorHAnsi" w:hAnsiTheme="majorHAnsi" w:cstheme="majorHAnsi"/>
                <w:b/>
                <w:bCs/>
                <w:sz w:val="22"/>
                <w:szCs w:val="22"/>
              </w:rPr>
              <w:t>, 2018</w:t>
            </w:r>
          </w:p>
        </w:tc>
        <w:tc>
          <w:tcPr>
            <w:tcW w:w="4540" w:type="dxa"/>
          </w:tcPr>
          <w:p w14:paraId="2384F9C8" w14:textId="1E3D8EFA" w:rsidR="00FB76FB" w:rsidRDefault="00D00E8F" w:rsidP="00FB76FB">
            <w:pPr>
              <w:rPr>
                <w:rFonts w:asciiTheme="majorHAnsi" w:hAnsiTheme="majorHAnsi" w:cstheme="majorHAnsi"/>
                <w:bCs/>
                <w:sz w:val="22"/>
                <w:szCs w:val="22"/>
              </w:rPr>
            </w:pPr>
            <w:r w:rsidRPr="00FD73E7">
              <w:rPr>
                <w:rFonts w:asciiTheme="majorHAnsi" w:hAnsiTheme="majorHAnsi" w:cstheme="majorHAnsi"/>
                <w:bCs/>
                <w:sz w:val="22"/>
                <w:szCs w:val="22"/>
              </w:rPr>
              <w:t xml:space="preserve">National “Get Your Summer Read On” </w:t>
            </w:r>
            <w:r w:rsidR="00FB76FB">
              <w:rPr>
                <w:rFonts w:asciiTheme="majorHAnsi" w:hAnsiTheme="majorHAnsi" w:cstheme="majorHAnsi"/>
                <w:bCs/>
                <w:sz w:val="22"/>
                <w:szCs w:val="22"/>
              </w:rPr>
              <w:t>week</w:t>
            </w:r>
          </w:p>
        </w:tc>
      </w:tr>
    </w:tbl>
    <w:p w14:paraId="0568A1B7" w14:textId="0D2274FF" w:rsidR="005914D5" w:rsidRPr="00FB76FB" w:rsidRDefault="00F10758" w:rsidP="00FB76FB">
      <w:pPr>
        <w:tabs>
          <w:tab w:val="left" w:pos="1095"/>
        </w:tabs>
        <w:rPr>
          <w:rFonts w:asciiTheme="majorHAnsi" w:hAnsiTheme="majorHAnsi" w:cstheme="majorHAnsi"/>
          <w:sz w:val="22"/>
          <w:szCs w:val="22"/>
        </w:rPr>
      </w:pPr>
    </w:p>
    <w:sectPr w:rsidR="005914D5" w:rsidRPr="00FB76FB" w:rsidSect="00FB76FB">
      <w:headerReference w:type="default" r:id="rId12"/>
      <w:footerReference w:type="default" r:id="rId13"/>
      <w:pgSz w:w="12240" w:h="15840"/>
      <w:pgMar w:top="2430" w:right="1350" w:bottom="1710" w:left="1800" w:header="540" w:footer="5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4D9EE" w14:textId="77777777" w:rsidR="00D84488" w:rsidRDefault="00D84488">
      <w:r>
        <w:separator/>
      </w:r>
    </w:p>
  </w:endnote>
  <w:endnote w:type="continuationSeparator" w:id="0">
    <w:p w14:paraId="68B85CAB" w14:textId="77777777" w:rsidR="00D84488" w:rsidRDefault="00D8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734CC" w14:textId="77777777" w:rsidR="00183559" w:rsidRDefault="00183559" w:rsidP="00183559">
    <w:pPr>
      <w:pStyle w:val="Footer"/>
      <w:tabs>
        <w:tab w:val="clear" w:pos="8640"/>
      </w:tabs>
      <w:ind w:left="-1080"/>
      <w:jc w:val="right"/>
    </w:pPr>
    <w:r>
      <w:rPr>
        <w:noProof/>
        <w:lang w:val="en-CA" w:eastAsia="en-CA"/>
      </w:rPr>
      <w:drawing>
        <wp:inline distT="0" distB="0" distL="0" distR="0" wp14:anchorId="05C42EFA" wp14:editId="524AE53E">
          <wp:extent cx="4315968" cy="813816"/>
          <wp:effectExtent l="25400" t="0" r="2032" b="0"/>
          <wp:docPr id="12" name="Picture 1" descr="TDSRC_Letterhead_sponsors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sponsors_EN.jpg"/>
                  <pic:cNvPicPr/>
                </pic:nvPicPr>
                <pic:blipFill>
                  <a:blip r:embed="rId1"/>
                  <a:stretch>
                    <a:fillRect/>
                  </a:stretch>
                </pic:blipFill>
                <pic:spPr>
                  <a:xfrm>
                    <a:off x="0" y="0"/>
                    <a:ext cx="4315968" cy="8138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7E9E1" w14:textId="77777777" w:rsidR="00D84488" w:rsidRDefault="00D84488">
      <w:r>
        <w:separator/>
      </w:r>
    </w:p>
  </w:footnote>
  <w:footnote w:type="continuationSeparator" w:id="0">
    <w:p w14:paraId="65D59640" w14:textId="77777777" w:rsidR="00D84488" w:rsidRDefault="00D8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4203" w14:textId="77777777" w:rsidR="00183559" w:rsidRDefault="00183559" w:rsidP="00183559">
    <w:pPr>
      <w:pStyle w:val="Header"/>
      <w:ind w:left="-1170"/>
    </w:pPr>
    <w:r>
      <w:rPr>
        <w:noProof/>
        <w:lang w:val="en-CA" w:eastAsia="en-CA"/>
      </w:rPr>
      <w:drawing>
        <wp:inline distT="0" distB="0" distL="0" distR="0" wp14:anchorId="052DC8E4" wp14:editId="488086E7">
          <wp:extent cx="2852928" cy="1097280"/>
          <wp:effectExtent l="25400" t="0" r="0" b="0"/>
          <wp:docPr id="1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37FB0"/>
    <w:rsid w:val="00057153"/>
    <w:rsid w:val="000936B3"/>
    <w:rsid w:val="00147A88"/>
    <w:rsid w:val="0015046C"/>
    <w:rsid w:val="00183559"/>
    <w:rsid w:val="00200ECD"/>
    <w:rsid w:val="002B69DD"/>
    <w:rsid w:val="002D39A7"/>
    <w:rsid w:val="002D5C68"/>
    <w:rsid w:val="00360CEB"/>
    <w:rsid w:val="00381156"/>
    <w:rsid w:val="003972CD"/>
    <w:rsid w:val="003A690B"/>
    <w:rsid w:val="003B09DF"/>
    <w:rsid w:val="003C169E"/>
    <w:rsid w:val="003D1857"/>
    <w:rsid w:val="003F5266"/>
    <w:rsid w:val="00493340"/>
    <w:rsid w:val="004D172C"/>
    <w:rsid w:val="00621873"/>
    <w:rsid w:val="006B58CC"/>
    <w:rsid w:val="00701ADB"/>
    <w:rsid w:val="00794C27"/>
    <w:rsid w:val="007E5F76"/>
    <w:rsid w:val="008223E2"/>
    <w:rsid w:val="0084229B"/>
    <w:rsid w:val="00890011"/>
    <w:rsid w:val="008B3ABC"/>
    <w:rsid w:val="008C33DA"/>
    <w:rsid w:val="008D301A"/>
    <w:rsid w:val="00940538"/>
    <w:rsid w:val="0096672E"/>
    <w:rsid w:val="009D0A59"/>
    <w:rsid w:val="00A23A69"/>
    <w:rsid w:val="00A62E9F"/>
    <w:rsid w:val="00A871DA"/>
    <w:rsid w:val="00AD6F10"/>
    <w:rsid w:val="00B362DC"/>
    <w:rsid w:val="00B707ED"/>
    <w:rsid w:val="00B81436"/>
    <w:rsid w:val="00B926A5"/>
    <w:rsid w:val="00BD7AFC"/>
    <w:rsid w:val="00C0479E"/>
    <w:rsid w:val="00C56917"/>
    <w:rsid w:val="00C73C1D"/>
    <w:rsid w:val="00CA1BC4"/>
    <w:rsid w:val="00CA3D25"/>
    <w:rsid w:val="00CC054D"/>
    <w:rsid w:val="00CD415B"/>
    <w:rsid w:val="00D00E8F"/>
    <w:rsid w:val="00D77091"/>
    <w:rsid w:val="00D84488"/>
    <w:rsid w:val="00DE0D12"/>
    <w:rsid w:val="00DF05FE"/>
    <w:rsid w:val="00E025BE"/>
    <w:rsid w:val="00E4705E"/>
    <w:rsid w:val="00F10758"/>
    <w:rsid w:val="00F2238E"/>
    <w:rsid w:val="00F24F29"/>
    <w:rsid w:val="00F40979"/>
    <w:rsid w:val="00F45E98"/>
    <w:rsid w:val="00F55E2A"/>
    <w:rsid w:val="00F67C4A"/>
    <w:rsid w:val="00F70142"/>
    <w:rsid w:val="00F95AF4"/>
    <w:rsid w:val="00FB76FB"/>
    <w:rsid w:val="00FD73E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unhideWhenUsed/>
    <w:rsid w:val="00037FB0"/>
    <w:rPr>
      <w:sz w:val="20"/>
      <w:szCs w:val="20"/>
    </w:rPr>
  </w:style>
  <w:style w:type="character" w:customStyle="1" w:styleId="CommentTextChar">
    <w:name w:val="Comment Text Char"/>
    <w:basedOn w:val="DefaultParagraphFont"/>
    <w:link w:val="CommentText"/>
    <w:uiPriority w:val="99"/>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B362DC"/>
    <w:rPr>
      <w:rFonts w:ascii="Calibri" w:hAnsi="Calibri"/>
      <w:sz w:val="22"/>
      <w:szCs w:val="21"/>
      <w:lang w:val="en-CA"/>
    </w:rPr>
  </w:style>
  <w:style w:type="character" w:customStyle="1" w:styleId="PlainTextChar">
    <w:name w:val="Plain Text Char"/>
    <w:basedOn w:val="DefaultParagraphFont"/>
    <w:link w:val="PlainText"/>
    <w:uiPriority w:val="99"/>
    <w:semiHidden/>
    <w:rsid w:val="00B362DC"/>
    <w:rPr>
      <w:rFonts w:ascii="Calibri" w:hAnsi="Calibr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0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dsummerreadingclub.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Approval_x0020_History xmlns="9c7b64a9-7dcb-496c-9b16-ac5eef1d54ce" xsi:nil="true"/>
    <Document_x0020_Approval_x0020_Status xmlns="9c7b64a9-7dcb-496c-9b16-ac5eef1d54ce" xsi:nil="true"/>
    <Document_x0020_Approver xmlns="9c7b64a9-7dcb-496c-9b16-ac5eef1d54ce">
      <UserInfo>
        <DisplayName/>
        <AccountId xsi:nil="true"/>
        <AccountType/>
      </UserInfo>
    </Document_x0020_Approver>
    <Document_x0020_Approval_x0020_Date xmlns="9c7b64a9-7dcb-496c-9b16-ac5eef1d54ce" xsi:nil="true"/>
    <Document_x0020_Category xmlns="6c2bb89f-a306-4043-9a07-9a2c8d0b4862">31</Document_x0020_Category>
    <_dlc_DocId xmlns="9c7b64a9-7dcb-496c-9b16-ac5eef1d54ce">ACCESS-507521486-3933</_dlc_DocId>
    <_dlc_DocIdUrl xmlns="9c7b64a9-7dcb-496c-9b16-ac5eef1d54ce">
      <Url>http://collab.lac-bac.int/sites/access/TDSRC/_layouts/DocIdRedir.aspx?ID=ACCESS-507521486-3933</Url>
      <Description>ACCESS-507521486-3933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14" ma:contentTypeDescription="Create a new document." ma:contentTypeScope="" ma:versionID="af903f1ecfc9559ffdf5588d310c14bb">
  <xsd:schema xmlns:xsd="http://www.w3.org/2001/XMLSchema" xmlns:xs="http://www.w3.org/2001/XMLSchema" xmlns:p="http://schemas.microsoft.com/office/2006/metadata/properties" xmlns:ns2="9c7b64a9-7dcb-496c-9b16-ac5eef1d54ce" xmlns:ns3="6c2bb89f-a306-4043-9a07-9a2c8d0b4862" targetNamespace="http://schemas.microsoft.com/office/2006/metadata/properties" ma:root="true" ma:fieldsID="7b38da0d0d43a540a70b4f2ddc076f2c" ns2:_="" ns3:_="">
    <xsd:import namespace="9c7b64a9-7dcb-496c-9b16-ac5eef1d54ce"/>
    <xsd:import namespace="6c2bb89f-a306-4043-9a07-9a2c8d0b4862"/>
    <xsd:element name="properties">
      <xsd:complexType>
        <xsd:sequence>
          <xsd:element name="documentManagement">
            <xsd:complexType>
              <xsd:all>
                <xsd:element ref="ns2:_dlc_DocId" minOccurs="0"/>
                <xsd:element ref="ns2:_dlc_DocIdUrl" minOccurs="0"/>
                <xsd:element ref="ns2:_dlc_DocIdPersistId" minOccurs="0"/>
                <xsd:element ref="ns2:Document_x0020_Approval_x0020_Date" minOccurs="0"/>
                <xsd:element ref="ns2:Document_x0020_Approver" minOccurs="0"/>
                <xsd:element ref="ns2:Document_x0020_Approval_x0020_Status" minOccurs="0"/>
                <xsd:element ref="ns2:Document_x0020_Approval_x0020_History" minOccurs="0"/>
                <xsd:element ref="ns3: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_x0020_Approval_x0020_Date" ma:index="11" nillable="true" ma:displayName="Document Approval Date" ma:format="DateOnly" ma:hidden="true" ma:internalName="Document_x0020_Approval_x0020_Date" ma:readOnly="false">
      <xsd:simpleType>
        <xsd:restriction base="dms:DateTime"/>
      </xsd:simpleType>
    </xsd:element>
    <xsd:element name="Document_x0020_Approver" ma:index="12" nillable="true" ma:displayName="Document Approver" ma:hidden="true" ma:list="UserInfo" ma:SharePointGroup="0" ma:internalName="Document_x0020_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Approval_x0020_Status" ma:index="13" nillable="true" ma:displayName="Document Approval Status" ma:hidden="true" ma:internalName="Document_x0020_Approval_x0020_Status" ma:readOnly="false">
      <xsd:simpleType>
        <xsd:restriction base="dms:Text">
          <xsd:maxLength value="255"/>
        </xsd:restriction>
      </xsd:simpleType>
    </xsd:element>
    <xsd:element name="Document_x0020_Approval_x0020_History" ma:index="14" nillable="true" ma:displayName="Document Approval History" ma:hidden="true" ma:internalName="Document_x0020_Approval_x0020_History"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6" nillable="true" ma:displayName="Document Category" ma:list="{4d186573-6fc2-458c-be6e-1f805ee63a08}"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7CE9-3E3C-4B5C-8DA0-82940E086173}">
  <ds:schemaRefs>
    <ds:schemaRef ds:uri="http://schemas.microsoft.com/sharepoint/v3/contenttype/forms"/>
  </ds:schemaRefs>
</ds:datastoreItem>
</file>

<file path=customXml/itemProps2.xml><?xml version="1.0" encoding="utf-8"?>
<ds:datastoreItem xmlns:ds="http://schemas.openxmlformats.org/officeDocument/2006/customXml" ds:itemID="{6AEDAA8B-2951-4193-9653-BD8B69108AF2}">
  <ds:schemaRefs>
    <ds:schemaRef ds:uri="http://purl.org/dc/terms/"/>
    <ds:schemaRef ds:uri="http://purl.org/dc/elements/1.1/"/>
    <ds:schemaRef ds:uri="http://www.w3.org/XML/1998/namespace"/>
    <ds:schemaRef ds:uri="9c7b64a9-7dcb-496c-9b16-ac5eef1d54ce"/>
    <ds:schemaRef ds:uri="http://purl.org/dc/dcmitype/"/>
    <ds:schemaRef ds:uri="6c2bb89f-a306-4043-9a07-9a2c8d0b4862"/>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46E401D-509A-4400-AECC-76D76F2C58E1}">
  <ds:schemaRefs>
    <ds:schemaRef ds:uri="http://schemas.microsoft.com/sharepoint/events"/>
  </ds:schemaRefs>
</ds:datastoreItem>
</file>

<file path=customXml/itemProps4.xml><?xml version="1.0" encoding="utf-8"?>
<ds:datastoreItem xmlns:ds="http://schemas.openxmlformats.org/officeDocument/2006/customXml" ds:itemID="{73AE633E-6012-4000-A960-5D626229C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b64a9-7dcb-496c-9b16-ac5eef1d54ce"/>
    <ds:schemaRef ds:uri="6c2bb89f-a306-4043-9a07-9a2c8d0b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33973A-7CE5-425B-9099-B97C1FFF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18-802_2018 TD SRC background and program and promotional materials info_FINAL2</dc:title>
  <dc:subject/>
  <dc:creator>RE</dc:creator>
  <cp:keywords/>
  <cp:lastModifiedBy>Jessica Roy</cp:lastModifiedBy>
  <cp:revision>8</cp:revision>
  <cp:lastPrinted>2016-11-24T15:45:00Z</cp:lastPrinted>
  <dcterms:created xsi:type="dcterms:W3CDTF">2017-12-19T14:52:00Z</dcterms:created>
  <dcterms:modified xsi:type="dcterms:W3CDTF">2018-01-04T21:41:00Z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725c9c42-0fd2-4526-bdf5-6ff1ef824449</vt:lpwstr>
  </property>
  <property fmtid="{D5CDD505-2E9C-101B-9397-08002B2CF9AE}" pid="4" name="Order">
    <vt:r8>393300</vt:r8>
  </property>
</Properties>
</file>