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BE" w:rsidRPr="001C0ECC" w:rsidRDefault="005D6E41" w:rsidP="00F248BE">
      <w:pPr>
        <w:ind w:right="630"/>
        <w:jc w:val="center"/>
        <w:rPr>
          <w:rFonts w:ascii="Verdana" w:hAnsi="Verdana"/>
          <w:sz w:val="44"/>
          <w:szCs w:val="44"/>
        </w:rPr>
      </w:pPr>
      <w:r w:rsidRPr="001C0ECC">
        <w:rPr>
          <w:rFonts w:ascii="Verdana" w:hAnsi="Verdana"/>
          <w:sz w:val="44"/>
          <w:szCs w:val="44"/>
        </w:rPr>
        <w:t xml:space="preserve">Cet été, </w:t>
      </w:r>
      <w:r w:rsidR="00154D22">
        <w:rPr>
          <w:rFonts w:ascii="Verdana" w:hAnsi="Verdana"/>
          <w:sz w:val="44"/>
          <w:szCs w:val="44"/>
        </w:rPr>
        <w:t>on continue à lire</w:t>
      </w:r>
      <w:r w:rsidR="002B25A3" w:rsidRPr="001C0ECC">
        <w:rPr>
          <w:rFonts w:ascii="Verdana" w:hAnsi="Verdana"/>
          <w:sz w:val="44"/>
          <w:szCs w:val="44"/>
        </w:rPr>
        <w:t>!</w:t>
      </w:r>
    </w:p>
    <w:p w:rsidR="00F248BE" w:rsidRPr="001C0ECC" w:rsidRDefault="00F248BE" w:rsidP="00F248BE">
      <w:pPr>
        <w:ind w:right="630"/>
        <w:rPr>
          <w:rFonts w:ascii="Verdana" w:hAnsi="Verdana"/>
          <w:sz w:val="22"/>
          <w:szCs w:val="22"/>
        </w:rPr>
      </w:pPr>
    </w:p>
    <w:p w:rsidR="00F248BE" w:rsidRPr="001C0ECC" w:rsidRDefault="00EA5133" w:rsidP="00F248BE">
      <w:pPr>
        <w:ind w:left="-360" w:right="630"/>
        <w:rPr>
          <w:rFonts w:ascii="Verdana" w:hAnsi="Verdana"/>
          <w:sz w:val="22"/>
          <w:szCs w:val="22"/>
        </w:rPr>
      </w:pPr>
      <w:r w:rsidRPr="001C0ECC">
        <w:rPr>
          <w:rFonts w:ascii="Verdana" w:hAnsi="Verdana"/>
          <w:sz w:val="22"/>
          <w:szCs w:val="22"/>
        </w:rPr>
        <w:t>Bonjour</w:t>
      </w:r>
      <w:r w:rsidR="002B25A3" w:rsidRPr="001C0ECC">
        <w:rPr>
          <w:rFonts w:ascii="Verdana" w:hAnsi="Verdana"/>
          <w:sz w:val="22"/>
          <w:szCs w:val="22"/>
        </w:rPr>
        <w:t>,</w:t>
      </w: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54513" w:rsidRDefault="00F54513" w:rsidP="00F248BE">
      <w:pPr>
        <w:ind w:left="-360" w:right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L’année scolaire qui se termine n’a pas été facile. La CO</w:t>
      </w:r>
      <w:r w:rsidR="00C868ED">
        <w:rPr>
          <w:rFonts w:ascii="Verdana" w:hAnsi="Verdana"/>
          <w:sz w:val="22"/>
          <w:szCs w:val="22"/>
        </w:rPr>
        <w:t xml:space="preserve">VID-19 a entraîné la fermeture prolongée </w:t>
      </w:r>
      <w:r w:rsidR="00877E07">
        <w:rPr>
          <w:rFonts w:ascii="Verdana" w:hAnsi="Verdana"/>
          <w:sz w:val="22"/>
          <w:szCs w:val="22"/>
        </w:rPr>
        <w:t>des</w:t>
      </w:r>
      <w:r>
        <w:rPr>
          <w:rFonts w:ascii="Verdana" w:hAnsi="Verdana"/>
          <w:sz w:val="22"/>
          <w:szCs w:val="22"/>
        </w:rPr>
        <w:t xml:space="preserve"> écoles, ce qui, en retour, a freiné les apprentissages </w:t>
      </w:r>
      <w:r w:rsidR="0002618F">
        <w:rPr>
          <w:rFonts w:ascii="Verdana" w:hAnsi="Verdana"/>
          <w:sz w:val="22"/>
          <w:szCs w:val="22"/>
        </w:rPr>
        <w:t>des </w:t>
      </w:r>
      <w:r>
        <w:rPr>
          <w:rFonts w:ascii="Verdana" w:hAnsi="Verdana"/>
          <w:sz w:val="22"/>
          <w:szCs w:val="22"/>
        </w:rPr>
        <w:t>enfants</w:t>
      </w:r>
      <w:r w:rsidR="00C868ED">
        <w:rPr>
          <w:rFonts w:ascii="Verdana" w:hAnsi="Verdana"/>
          <w:sz w:val="22"/>
          <w:szCs w:val="22"/>
        </w:rPr>
        <w:t>, notammen</w:t>
      </w:r>
      <w:r w:rsidR="001C1ECC">
        <w:rPr>
          <w:rFonts w:ascii="Verdana" w:hAnsi="Verdana"/>
          <w:sz w:val="22"/>
          <w:szCs w:val="22"/>
        </w:rPr>
        <w:t>t en </w:t>
      </w:r>
      <w:r w:rsidR="00C868ED">
        <w:rPr>
          <w:rFonts w:ascii="Verdana" w:hAnsi="Verdana"/>
          <w:sz w:val="22"/>
          <w:szCs w:val="22"/>
        </w:rPr>
        <w:t>lecture</w:t>
      </w:r>
      <w:r>
        <w:rPr>
          <w:rFonts w:ascii="Verdana" w:hAnsi="Verdana"/>
          <w:sz w:val="22"/>
          <w:szCs w:val="22"/>
        </w:rPr>
        <w:t>.</w:t>
      </w:r>
    </w:p>
    <w:p w:rsidR="00F54513" w:rsidRDefault="00F54513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54513" w:rsidP="00F248BE">
      <w:pPr>
        <w:ind w:left="-360" w:right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Or, d</w:t>
      </w:r>
      <w:r w:rsidR="00154D22">
        <w:rPr>
          <w:rFonts w:ascii="Verdana" w:hAnsi="Verdana"/>
          <w:sz w:val="22"/>
          <w:szCs w:val="22"/>
        </w:rPr>
        <w:t xml:space="preserve">es études ont </w:t>
      </w:r>
      <w:r w:rsidR="00EA5133" w:rsidRPr="001C0ECC">
        <w:rPr>
          <w:rFonts w:ascii="Verdana" w:hAnsi="Verdana"/>
          <w:sz w:val="22"/>
          <w:szCs w:val="22"/>
        </w:rPr>
        <w:t xml:space="preserve">montré que les enfants qui continuent à lire pendant l’été </w:t>
      </w:r>
      <w:r w:rsidR="00B30555">
        <w:rPr>
          <w:rFonts w:ascii="Verdana" w:hAnsi="Verdana"/>
          <w:sz w:val="22"/>
          <w:szCs w:val="22"/>
        </w:rPr>
        <w:t>r</w:t>
      </w:r>
      <w:r w:rsidR="00154D22">
        <w:rPr>
          <w:rFonts w:ascii="Verdana" w:hAnsi="Verdana"/>
          <w:sz w:val="22"/>
          <w:szCs w:val="22"/>
        </w:rPr>
        <w:t>éussissent mieux</w:t>
      </w:r>
      <w:r w:rsidR="00EA5133" w:rsidRPr="001C0ECC">
        <w:rPr>
          <w:rFonts w:ascii="Verdana" w:hAnsi="Verdana"/>
          <w:sz w:val="22"/>
          <w:szCs w:val="22"/>
        </w:rPr>
        <w:t xml:space="preserve"> à la rentrée scolaire.</w:t>
      </w:r>
    </w:p>
    <w:p w:rsidR="00EA5133" w:rsidRPr="001C0ECC" w:rsidRDefault="00EA5133" w:rsidP="00F248BE">
      <w:pPr>
        <w:ind w:left="-360" w:right="630"/>
        <w:rPr>
          <w:rFonts w:ascii="Verdana" w:hAnsi="Verdana"/>
          <w:sz w:val="22"/>
          <w:szCs w:val="22"/>
        </w:rPr>
      </w:pPr>
    </w:p>
    <w:p w:rsidR="00EA5133" w:rsidRPr="001C0ECC" w:rsidRDefault="003B14A5" w:rsidP="00F84AD8">
      <w:pPr>
        <w:ind w:left="-360" w:right="630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>L</w:t>
      </w:r>
      <w:r w:rsidR="00C868ED">
        <w:rPr>
          <w:rFonts w:ascii="Verdana" w:hAnsi="Verdana"/>
          <w:spacing w:val="-6"/>
          <w:sz w:val="22"/>
          <w:szCs w:val="22"/>
        </w:rPr>
        <w:t>e Club de lecture d’été TD est donc plus important que jamais! Et c</w:t>
      </w:r>
      <w:r w:rsidR="00BA6377" w:rsidRPr="001C0ECC">
        <w:rPr>
          <w:rFonts w:ascii="Verdana" w:hAnsi="Verdana"/>
          <w:spacing w:val="-6"/>
          <w:sz w:val="22"/>
          <w:szCs w:val="22"/>
        </w:rPr>
        <w:t>omme vous êtes un</w:t>
      </w:r>
      <w:r w:rsidR="00F84AD8" w:rsidRPr="001C0ECC">
        <w:rPr>
          <w:rFonts w:ascii="Verdana" w:hAnsi="Verdana"/>
          <w:spacing w:val="-6"/>
          <w:sz w:val="22"/>
          <w:szCs w:val="22"/>
        </w:rPr>
        <w:t>e</w:t>
      </w:r>
      <w:r w:rsidR="00EA5133" w:rsidRPr="001C0ECC">
        <w:rPr>
          <w:rFonts w:ascii="Verdana" w:hAnsi="Verdana"/>
          <w:spacing w:val="-6"/>
          <w:sz w:val="22"/>
          <w:szCs w:val="22"/>
        </w:rPr>
        <w:t xml:space="preserve"> personne influente </w:t>
      </w:r>
      <w:r w:rsidR="0080497F" w:rsidRPr="001C0ECC">
        <w:rPr>
          <w:rFonts w:ascii="Verdana" w:hAnsi="Verdana"/>
          <w:spacing w:val="-6"/>
          <w:sz w:val="22"/>
          <w:szCs w:val="22"/>
          <w:highlight w:val="lightGray"/>
        </w:rPr>
        <w:t>[</w:t>
      </w:r>
      <w:r w:rsidR="00EA5133" w:rsidRPr="0080497F">
        <w:rPr>
          <w:rFonts w:ascii="Verdana" w:hAnsi="Verdana"/>
          <w:spacing w:val="-6"/>
          <w:sz w:val="22"/>
          <w:szCs w:val="22"/>
          <w:highlight w:val="lightGray"/>
        </w:rPr>
        <w:t>de/d’/au/à/en</w:t>
      </w:r>
      <w:r w:rsidR="0080497F" w:rsidRPr="0080497F">
        <w:rPr>
          <w:rFonts w:ascii="Verdana" w:hAnsi="Verdana"/>
          <w:spacing w:val="-6"/>
          <w:sz w:val="22"/>
          <w:szCs w:val="22"/>
          <w:highlight w:val="lightGray"/>
        </w:rPr>
        <w:t>]</w:t>
      </w:r>
      <w:r w:rsidR="00EA5133" w:rsidRPr="0080497F">
        <w:rPr>
          <w:rFonts w:ascii="Verdana" w:hAnsi="Verdana"/>
          <w:spacing w:val="-6"/>
          <w:sz w:val="22"/>
          <w:szCs w:val="22"/>
        </w:rPr>
        <w:t xml:space="preserve"> </w:t>
      </w:r>
      <w:r w:rsidR="002B25A3" w:rsidRPr="001C0ECC">
        <w:rPr>
          <w:rFonts w:ascii="Verdana" w:hAnsi="Verdana"/>
          <w:spacing w:val="-6"/>
          <w:sz w:val="22"/>
          <w:szCs w:val="22"/>
          <w:highlight w:val="lightGray"/>
        </w:rPr>
        <w:t>[</w:t>
      </w:r>
      <w:r w:rsidR="00EA5133" w:rsidRPr="001C0ECC">
        <w:rPr>
          <w:rFonts w:ascii="Verdana" w:hAnsi="Verdana"/>
          <w:spacing w:val="-6"/>
          <w:sz w:val="22"/>
          <w:szCs w:val="22"/>
          <w:highlight w:val="lightGray"/>
        </w:rPr>
        <w:t>communauté/ville/pays</w:t>
      </w:r>
      <w:r w:rsidR="002B25A3" w:rsidRPr="001C0ECC">
        <w:rPr>
          <w:rFonts w:ascii="Verdana" w:hAnsi="Verdana"/>
          <w:spacing w:val="-6"/>
          <w:sz w:val="22"/>
          <w:szCs w:val="22"/>
          <w:highlight w:val="lightGray"/>
        </w:rPr>
        <w:t>]</w:t>
      </w:r>
      <w:r w:rsidR="002B25A3" w:rsidRPr="001C0ECC">
        <w:rPr>
          <w:rFonts w:ascii="Verdana" w:hAnsi="Verdana"/>
          <w:spacing w:val="-6"/>
          <w:sz w:val="22"/>
          <w:szCs w:val="22"/>
        </w:rPr>
        <w:t xml:space="preserve">, </w:t>
      </w:r>
      <w:r w:rsidR="00EA5133" w:rsidRPr="001C0ECC">
        <w:rPr>
          <w:rFonts w:ascii="Verdana" w:hAnsi="Verdana"/>
          <w:spacing w:val="-6"/>
          <w:sz w:val="22"/>
          <w:szCs w:val="22"/>
        </w:rPr>
        <w:t xml:space="preserve">nous </w:t>
      </w:r>
      <w:r w:rsidR="00BA6377" w:rsidRPr="001C0ECC">
        <w:rPr>
          <w:rFonts w:ascii="Verdana" w:hAnsi="Verdana"/>
          <w:spacing w:val="-6"/>
          <w:sz w:val="22"/>
          <w:szCs w:val="22"/>
        </w:rPr>
        <w:t xml:space="preserve">espérons </w:t>
      </w:r>
      <w:r w:rsidR="00154D22">
        <w:rPr>
          <w:rFonts w:ascii="Verdana" w:hAnsi="Verdana"/>
          <w:spacing w:val="-6"/>
          <w:sz w:val="22"/>
          <w:szCs w:val="22"/>
        </w:rPr>
        <w:t xml:space="preserve">que vous </w:t>
      </w:r>
      <w:r w:rsidR="00EA5133" w:rsidRPr="001C0ECC">
        <w:rPr>
          <w:rFonts w:ascii="Verdana" w:hAnsi="Verdana"/>
          <w:spacing w:val="-6"/>
          <w:sz w:val="22"/>
          <w:szCs w:val="22"/>
        </w:rPr>
        <w:t>nous aider</w:t>
      </w:r>
      <w:r w:rsidR="00BE62F9">
        <w:rPr>
          <w:rFonts w:ascii="Verdana" w:hAnsi="Verdana"/>
          <w:spacing w:val="-6"/>
          <w:sz w:val="22"/>
          <w:szCs w:val="22"/>
        </w:rPr>
        <w:t>ez</w:t>
      </w:r>
      <w:r w:rsidR="00C868ED">
        <w:rPr>
          <w:rFonts w:ascii="Verdana" w:hAnsi="Verdana"/>
          <w:spacing w:val="-6"/>
          <w:sz w:val="22"/>
          <w:szCs w:val="22"/>
        </w:rPr>
        <w:t xml:space="preserve"> </w:t>
      </w:r>
      <w:r w:rsidR="0002618F">
        <w:rPr>
          <w:rFonts w:ascii="Verdana" w:hAnsi="Verdana"/>
          <w:spacing w:val="-6"/>
          <w:sz w:val="22"/>
          <w:szCs w:val="22"/>
        </w:rPr>
        <w:t>dans nos efforts pour</w:t>
      </w:r>
      <w:r w:rsidR="00C868ED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 xml:space="preserve">encourager </w:t>
      </w:r>
      <w:r w:rsidR="00877E07">
        <w:rPr>
          <w:rFonts w:ascii="Verdana" w:hAnsi="Verdana"/>
          <w:spacing w:val="-6"/>
          <w:sz w:val="22"/>
          <w:szCs w:val="22"/>
        </w:rPr>
        <w:t xml:space="preserve">les enfants à lire </w:t>
      </w:r>
      <w:r w:rsidR="0002618F">
        <w:rPr>
          <w:rFonts w:ascii="Verdana" w:hAnsi="Verdana"/>
          <w:spacing w:val="-6"/>
          <w:sz w:val="22"/>
          <w:szCs w:val="22"/>
        </w:rPr>
        <w:t>pendant le</w:t>
      </w:r>
      <w:r w:rsidR="00E11048">
        <w:rPr>
          <w:rFonts w:ascii="Verdana" w:hAnsi="Verdana"/>
          <w:spacing w:val="-6"/>
          <w:sz w:val="22"/>
          <w:szCs w:val="22"/>
        </w:rPr>
        <w:t>ur</w:t>
      </w:r>
      <w:r w:rsidR="0002618F">
        <w:rPr>
          <w:rFonts w:ascii="Verdana" w:hAnsi="Verdana"/>
          <w:spacing w:val="-6"/>
          <w:sz w:val="22"/>
          <w:szCs w:val="22"/>
        </w:rPr>
        <w:t>s vacances</w:t>
      </w:r>
      <w:r w:rsidR="00EA5133" w:rsidRPr="001C0ECC">
        <w:rPr>
          <w:rFonts w:ascii="Verdana" w:hAnsi="Verdana"/>
          <w:spacing w:val="-6"/>
          <w:sz w:val="22"/>
          <w:szCs w:val="22"/>
        </w:rPr>
        <w:t>.</w:t>
      </w:r>
    </w:p>
    <w:p w:rsidR="00F84AD8" w:rsidRPr="001C0ECC" w:rsidRDefault="00F84AD8" w:rsidP="00F84AD8">
      <w:pPr>
        <w:ind w:left="-360" w:right="630"/>
        <w:rPr>
          <w:rFonts w:ascii="Verdana" w:hAnsi="Verdana"/>
          <w:sz w:val="22"/>
          <w:szCs w:val="22"/>
        </w:rPr>
      </w:pPr>
    </w:p>
    <w:p w:rsidR="005A3A84" w:rsidRPr="001C0ECC" w:rsidRDefault="005A3A84" w:rsidP="005A3A84">
      <w:pPr>
        <w:ind w:left="-360" w:right="630"/>
        <w:rPr>
          <w:rFonts w:ascii="Verdana" w:hAnsi="Verdana"/>
          <w:sz w:val="22"/>
          <w:szCs w:val="22"/>
        </w:rPr>
      </w:pPr>
      <w:r>
        <w:rPr>
          <w:rFonts w:ascii="Verdana" w:hAnsi="Verdana" w:cs="Helvetica"/>
          <w:sz w:val="22"/>
          <w:szCs w:val="22"/>
          <w:lang w:val="fr-FR"/>
        </w:rPr>
        <w:t xml:space="preserve">Le Club </w:t>
      </w:r>
      <w:r w:rsidR="00E11048">
        <w:rPr>
          <w:rFonts w:ascii="Verdana" w:hAnsi="Verdana" w:cs="Helvetica"/>
          <w:sz w:val="22"/>
          <w:szCs w:val="22"/>
          <w:lang w:val="fr-FR"/>
        </w:rPr>
        <w:t xml:space="preserve">de lecture d’été TD </w:t>
      </w:r>
      <w:r>
        <w:rPr>
          <w:rFonts w:ascii="Verdana" w:hAnsi="Verdana" w:cs="Helvetica"/>
          <w:sz w:val="22"/>
          <w:szCs w:val="22"/>
          <w:lang w:val="fr-FR"/>
        </w:rPr>
        <w:t>met en vedette des auteurs et des illustrateurs canadiens</w:t>
      </w:r>
      <w:r>
        <w:rPr>
          <w:rFonts w:ascii="Verdana" w:hAnsi="Verdana"/>
          <w:sz w:val="22"/>
          <w:szCs w:val="22"/>
        </w:rPr>
        <w:t>, et invite les enfants à découvrir le plaisir de lire à leur façon pour que l’amour de la lecture les accompagne toute leur vie. Of</w:t>
      </w:r>
      <w:r w:rsidR="001C1ECC">
        <w:rPr>
          <w:rFonts w:ascii="Verdana" w:hAnsi="Verdana"/>
          <w:sz w:val="22"/>
          <w:szCs w:val="22"/>
        </w:rPr>
        <w:t>fert gratuitement par plus de 2 </w:t>
      </w:r>
      <w:r>
        <w:rPr>
          <w:rFonts w:ascii="Verdana" w:hAnsi="Verdana"/>
          <w:sz w:val="22"/>
          <w:szCs w:val="22"/>
        </w:rPr>
        <w:t>0</w:t>
      </w:r>
      <w:r w:rsidR="001C1ECC">
        <w:rPr>
          <w:rFonts w:ascii="Verdana" w:hAnsi="Verdana"/>
          <w:sz w:val="22"/>
          <w:szCs w:val="22"/>
        </w:rPr>
        <w:t>00 </w:t>
      </w:r>
      <w:r>
        <w:rPr>
          <w:rFonts w:ascii="Verdana" w:hAnsi="Verdana"/>
          <w:sz w:val="22"/>
          <w:szCs w:val="22"/>
        </w:rPr>
        <w:t>bibliothèques publiques au Canada, i</w:t>
      </w:r>
      <w:r>
        <w:rPr>
          <w:rFonts w:ascii="Verdana" w:hAnsi="Verdana" w:cs="Helvetica"/>
          <w:sz w:val="22"/>
          <w:szCs w:val="22"/>
          <w:lang w:val="fr-FR"/>
        </w:rPr>
        <w:t>l est conçu par la Bibliothèque publique de Toronto en partenariat avec Bibliothèque et Archives Canada</w:t>
      </w:r>
      <w:r>
        <w:rPr>
          <w:rFonts w:ascii="Verdana" w:hAnsi="Verdana"/>
          <w:sz w:val="22"/>
          <w:szCs w:val="22"/>
        </w:rPr>
        <w:t>. Le soutien financier est généreusem</w:t>
      </w:r>
      <w:r w:rsidR="001C1ECC">
        <w:rPr>
          <w:rFonts w:ascii="Verdana" w:hAnsi="Verdana"/>
          <w:sz w:val="22"/>
          <w:szCs w:val="22"/>
        </w:rPr>
        <w:t>ent assuré par le Groupe Banque </w:t>
      </w:r>
      <w:r>
        <w:rPr>
          <w:rFonts w:ascii="Verdana" w:hAnsi="Verdana"/>
          <w:sz w:val="22"/>
          <w:szCs w:val="22"/>
        </w:rPr>
        <w:t>TD.</w:t>
      </w:r>
    </w:p>
    <w:p w:rsidR="00F84AD8" w:rsidRDefault="00F84AD8" w:rsidP="00F84AD8">
      <w:pPr>
        <w:ind w:left="-360" w:right="630"/>
        <w:rPr>
          <w:rFonts w:ascii="Verdana" w:hAnsi="Verdana"/>
          <w:bCs/>
          <w:sz w:val="22"/>
          <w:szCs w:val="22"/>
        </w:rPr>
      </w:pPr>
    </w:p>
    <w:p w:rsidR="00B30555" w:rsidRDefault="00B30555" w:rsidP="00B30555">
      <w:pPr>
        <w:ind w:left="-360" w:right="630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Du </w:t>
      </w:r>
      <w:r w:rsidR="005A3A84">
        <w:rPr>
          <w:rFonts w:ascii="Verdana" w:hAnsi="Verdana"/>
          <w:bCs/>
          <w:sz w:val="22"/>
          <w:szCs w:val="22"/>
        </w:rPr>
        <w:t>dimanche</w:t>
      </w:r>
      <w:r w:rsidR="001C1ECC">
        <w:rPr>
          <w:rFonts w:ascii="Verdana" w:hAnsi="Verdana"/>
          <w:bCs/>
          <w:sz w:val="22"/>
          <w:szCs w:val="22"/>
        </w:rPr>
        <w:t xml:space="preserve"> 13 juin au samedi 26 juin </w:t>
      </w:r>
      <w:r w:rsidR="005A3A84">
        <w:rPr>
          <w:rFonts w:ascii="Verdana" w:hAnsi="Verdana"/>
          <w:bCs/>
          <w:sz w:val="22"/>
          <w:szCs w:val="22"/>
        </w:rPr>
        <w:t>2021</w:t>
      </w:r>
      <w:r>
        <w:rPr>
          <w:rFonts w:ascii="Verdana" w:hAnsi="Verdana"/>
          <w:bCs/>
          <w:sz w:val="22"/>
          <w:szCs w:val="22"/>
        </w:rPr>
        <w:t xml:space="preserve">, nous invitons </w:t>
      </w:r>
      <w:r w:rsidR="0002618F">
        <w:rPr>
          <w:rFonts w:ascii="Verdana" w:hAnsi="Verdana"/>
          <w:bCs/>
          <w:sz w:val="22"/>
          <w:szCs w:val="22"/>
        </w:rPr>
        <w:t xml:space="preserve">tous </w:t>
      </w:r>
      <w:r>
        <w:rPr>
          <w:rFonts w:ascii="Verdana" w:hAnsi="Verdana"/>
          <w:bCs/>
          <w:sz w:val="22"/>
          <w:szCs w:val="22"/>
        </w:rPr>
        <w:t>les enfants à</w:t>
      </w:r>
      <w:r w:rsidR="005A3A84">
        <w:rPr>
          <w:rFonts w:ascii="Verdana" w:hAnsi="Verdana"/>
          <w:bCs/>
          <w:sz w:val="22"/>
          <w:szCs w:val="22"/>
        </w:rPr>
        <w:t xml:space="preserve"> s’inscrire au Club. L’inscription peut se faire de deux façons</w:t>
      </w:r>
      <w:r w:rsidR="001C1ECC">
        <w:rPr>
          <w:rFonts w:ascii="Verdana" w:hAnsi="Verdana"/>
          <w:bCs/>
          <w:sz w:val="22"/>
          <w:szCs w:val="22"/>
        </w:rPr>
        <w:t> </w:t>
      </w:r>
      <w:r w:rsidR="005A3A84">
        <w:rPr>
          <w:rFonts w:ascii="Verdana" w:hAnsi="Verdana"/>
          <w:bCs/>
          <w:sz w:val="22"/>
          <w:szCs w:val="22"/>
        </w:rPr>
        <w:t>: su</w:t>
      </w:r>
      <w:r w:rsidR="0002618F">
        <w:rPr>
          <w:rFonts w:ascii="Verdana" w:hAnsi="Verdana"/>
          <w:bCs/>
          <w:sz w:val="22"/>
          <w:szCs w:val="22"/>
        </w:rPr>
        <w:t xml:space="preserve">r le Web </w:t>
      </w:r>
      <w:r w:rsidR="005A3A84">
        <w:rPr>
          <w:rFonts w:ascii="Verdana" w:hAnsi="Verdana"/>
          <w:bCs/>
          <w:sz w:val="22"/>
          <w:szCs w:val="22"/>
        </w:rPr>
        <w:t xml:space="preserve">à </w:t>
      </w:r>
      <w:r w:rsidR="005A3A84" w:rsidRPr="0002618F">
        <w:rPr>
          <w:rFonts w:ascii="Verdana" w:hAnsi="Verdana"/>
          <w:b/>
          <w:bCs/>
          <w:sz w:val="22"/>
          <w:szCs w:val="22"/>
        </w:rPr>
        <w:t>clubdelect</w:t>
      </w:r>
      <w:r w:rsidR="0002618F" w:rsidRPr="0002618F">
        <w:rPr>
          <w:rFonts w:ascii="Verdana" w:hAnsi="Verdana"/>
          <w:b/>
          <w:bCs/>
          <w:sz w:val="22"/>
          <w:szCs w:val="22"/>
        </w:rPr>
        <w:t>uretd.ca</w:t>
      </w:r>
      <w:r w:rsidR="0002618F">
        <w:rPr>
          <w:rFonts w:ascii="Verdana" w:hAnsi="Verdana"/>
          <w:bCs/>
          <w:sz w:val="22"/>
          <w:szCs w:val="22"/>
        </w:rPr>
        <w:t xml:space="preserve"> ou dans une bibliothèque publique participante, où on leur remettra un carnet de lecture et des autocollants gratuits</w:t>
      </w:r>
      <w:r>
        <w:rPr>
          <w:rFonts w:ascii="Verdana" w:hAnsi="Verdana"/>
          <w:bCs/>
          <w:sz w:val="22"/>
          <w:szCs w:val="22"/>
        </w:rPr>
        <w:t>.</w:t>
      </w:r>
    </w:p>
    <w:p w:rsidR="00B30555" w:rsidRDefault="00B30555" w:rsidP="00B30555">
      <w:pPr>
        <w:ind w:left="-360" w:right="630"/>
        <w:rPr>
          <w:rFonts w:ascii="Verdana" w:hAnsi="Verdana"/>
          <w:sz w:val="22"/>
          <w:szCs w:val="22"/>
        </w:rPr>
      </w:pPr>
    </w:p>
    <w:p w:rsidR="00B30555" w:rsidRPr="00F7142F" w:rsidRDefault="00B30555" w:rsidP="00B30555">
      <w:pPr>
        <w:ind w:left="-360" w:right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Pourriez-vous </w:t>
      </w:r>
      <w:r w:rsidR="00E11048">
        <w:rPr>
          <w:rFonts w:ascii="Verdana" w:hAnsi="Verdana"/>
          <w:sz w:val="22"/>
          <w:szCs w:val="22"/>
        </w:rPr>
        <w:t xml:space="preserve">nous aider à </w:t>
      </w:r>
      <w:r w:rsidR="00154D22">
        <w:rPr>
          <w:rFonts w:ascii="Verdana" w:hAnsi="Verdana"/>
          <w:sz w:val="22"/>
          <w:szCs w:val="22"/>
        </w:rPr>
        <w:t>passer le mot sur vos médias sociaux?</w:t>
      </w:r>
      <w:r>
        <w:rPr>
          <w:rFonts w:ascii="Verdana" w:hAnsi="Verdana"/>
          <w:sz w:val="22"/>
          <w:szCs w:val="22"/>
        </w:rPr>
        <w:t xml:space="preserve"> </w:t>
      </w:r>
      <w:r w:rsidR="0002618F">
        <w:rPr>
          <w:rFonts w:ascii="Verdana" w:hAnsi="Verdana"/>
          <w:sz w:val="22"/>
          <w:szCs w:val="22"/>
        </w:rPr>
        <w:t xml:space="preserve">Nous vous en serions très reconnaissant. </w:t>
      </w:r>
      <w:r w:rsidR="00A608C6">
        <w:rPr>
          <w:rFonts w:ascii="Verdana" w:hAnsi="Verdana"/>
          <w:sz w:val="22"/>
          <w:szCs w:val="22"/>
        </w:rPr>
        <w:t>Vous verrez plus loin des</w:t>
      </w:r>
      <w:r>
        <w:rPr>
          <w:rFonts w:ascii="Verdana" w:hAnsi="Verdana"/>
          <w:sz w:val="22"/>
          <w:szCs w:val="22"/>
        </w:rPr>
        <w:t xml:space="preserve"> messages et </w:t>
      </w:r>
      <w:r w:rsidR="00A608C6">
        <w:rPr>
          <w:rFonts w:ascii="Verdana" w:hAnsi="Verdana"/>
          <w:sz w:val="22"/>
          <w:szCs w:val="22"/>
        </w:rPr>
        <w:t xml:space="preserve">des </w:t>
      </w:r>
      <w:r>
        <w:rPr>
          <w:rFonts w:ascii="Verdana" w:hAnsi="Verdana"/>
          <w:sz w:val="22"/>
          <w:szCs w:val="22"/>
        </w:rPr>
        <w:t xml:space="preserve">images qui vous faciliteront la tâche. L’idéal serait </w:t>
      </w:r>
      <w:r w:rsidR="00154D22">
        <w:rPr>
          <w:rFonts w:ascii="Verdana" w:hAnsi="Verdana"/>
          <w:sz w:val="22"/>
          <w:szCs w:val="22"/>
        </w:rPr>
        <w:t>de publier</w:t>
      </w:r>
      <w:r>
        <w:rPr>
          <w:rFonts w:ascii="Verdana" w:hAnsi="Verdana"/>
          <w:sz w:val="22"/>
          <w:szCs w:val="22"/>
        </w:rPr>
        <w:t xml:space="preserve"> vos messages </w:t>
      </w:r>
      <w:r w:rsidR="0002618F">
        <w:rPr>
          <w:rFonts w:ascii="Verdana" w:hAnsi="Verdana"/>
          <w:sz w:val="22"/>
          <w:szCs w:val="22"/>
        </w:rPr>
        <w:t>dans</w:t>
      </w:r>
      <w:r>
        <w:rPr>
          <w:rFonts w:ascii="Verdana" w:hAnsi="Verdana"/>
          <w:sz w:val="22"/>
          <w:szCs w:val="22"/>
        </w:rPr>
        <w:t xml:space="preserve"> la semaine du </w:t>
      </w:r>
      <w:r w:rsidR="0002618F">
        <w:rPr>
          <w:rFonts w:ascii="Verdana" w:hAnsi="Verdana"/>
          <w:sz w:val="22"/>
          <w:szCs w:val="22"/>
        </w:rPr>
        <w:t>7</w:t>
      </w:r>
      <w:r w:rsidR="001C1ECC">
        <w:rPr>
          <w:rFonts w:ascii="Verdana" w:hAnsi="Verdana"/>
          <w:sz w:val="22"/>
          <w:szCs w:val="22"/>
        </w:rPr>
        <w:t> </w:t>
      </w:r>
      <w:r w:rsidR="0002618F">
        <w:rPr>
          <w:rFonts w:ascii="Verdana" w:hAnsi="Verdana"/>
          <w:sz w:val="22"/>
          <w:szCs w:val="22"/>
        </w:rPr>
        <w:t>juin,</w:t>
      </w:r>
      <w:r>
        <w:rPr>
          <w:rFonts w:ascii="Verdana" w:hAnsi="Verdana"/>
          <w:sz w:val="22"/>
          <w:szCs w:val="22"/>
        </w:rPr>
        <w:t xml:space="preserve"> </w:t>
      </w:r>
      <w:r w:rsidRPr="00F7142F">
        <w:rPr>
          <w:rFonts w:ascii="Verdana" w:hAnsi="Verdana"/>
          <w:sz w:val="22"/>
          <w:szCs w:val="22"/>
        </w:rPr>
        <w:t>sur Twitter, Facebook, Instagram</w:t>
      </w:r>
      <w:r w:rsidR="001C1ECC">
        <w:rPr>
          <w:rFonts w:ascii="Verdana" w:hAnsi="Verdana"/>
          <w:sz w:val="22"/>
          <w:szCs w:val="22"/>
        </w:rPr>
        <w:t> </w:t>
      </w:r>
      <w:r w:rsidR="00E11048">
        <w:rPr>
          <w:rFonts w:ascii="Verdana" w:hAnsi="Verdana"/>
          <w:sz w:val="22"/>
          <w:szCs w:val="22"/>
        </w:rPr>
        <w:t xml:space="preserve">— </w:t>
      </w:r>
      <w:r w:rsidR="0002618F">
        <w:rPr>
          <w:rFonts w:ascii="Verdana" w:hAnsi="Verdana"/>
          <w:sz w:val="22"/>
          <w:szCs w:val="22"/>
        </w:rPr>
        <w:t>ce qui vous convient le mieux!</w:t>
      </w:r>
    </w:p>
    <w:p w:rsidR="00B30555" w:rsidRPr="001C0ECC" w:rsidRDefault="00B30555" w:rsidP="00F84AD8">
      <w:pPr>
        <w:ind w:left="-360" w:right="630"/>
        <w:rPr>
          <w:rFonts w:ascii="Verdana" w:hAnsi="Verdana"/>
          <w:bCs/>
          <w:sz w:val="22"/>
          <w:szCs w:val="22"/>
        </w:rPr>
      </w:pPr>
    </w:p>
    <w:p w:rsidR="003D7881" w:rsidRPr="001C0ECC" w:rsidRDefault="0002618F" w:rsidP="003D7881">
      <w:pPr>
        <w:ind w:left="-360" w:right="6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Nous</w:t>
      </w:r>
      <w:r w:rsidR="00BA6377" w:rsidRPr="001C0ECC">
        <w:rPr>
          <w:rFonts w:ascii="Verdana" w:hAnsi="Verdana"/>
          <w:sz w:val="22"/>
          <w:szCs w:val="22"/>
        </w:rPr>
        <w:t xml:space="preserve"> vous invitons</w:t>
      </w:r>
      <w:r>
        <w:rPr>
          <w:rFonts w:ascii="Verdana" w:hAnsi="Verdana"/>
          <w:sz w:val="22"/>
          <w:szCs w:val="22"/>
        </w:rPr>
        <w:t xml:space="preserve"> aussi</w:t>
      </w:r>
      <w:r w:rsidR="00BA6377" w:rsidRPr="001C0ECC">
        <w:rPr>
          <w:rFonts w:ascii="Verdana" w:hAnsi="Verdana"/>
          <w:sz w:val="22"/>
          <w:szCs w:val="22"/>
        </w:rPr>
        <w:t xml:space="preserve"> à aimer</w:t>
      </w:r>
      <w:r w:rsidR="003D7881" w:rsidRPr="001C0ECC">
        <w:rPr>
          <w:rFonts w:ascii="Verdana" w:hAnsi="Verdana"/>
          <w:sz w:val="22"/>
          <w:szCs w:val="22"/>
        </w:rPr>
        <w:t xml:space="preserve"> not</w:t>
      </w:r>
      <w:r w:rsidR="006B181E">
        <w:rPr>
          <w:rFonts w:ascii="Verdana" w:hAnsi="Verdana"/>
          <w:sz w:val="22"/>
          <w:szCs w:val="22"/>
        </w:rPr>
        <w:t>re page Facebook (@TDSRC.CLETD)</w:t>
      </w:r>
      <w:r w:rsidR="003D7881" w:rsidRPr="001C0ECC">
        <w:rPr>
          <w:rFonts w:ascii="Verdana" w:hAnsi="Verdana"/>
          <w:sz w:val="22"/>
          <w:szCs w:val="22"/>
        </w:rPr>
        <w:t xml:space="preserve"> et </w:t>
      </w:r>
      <w:r w:rsidR="00BA6377" w:rsidRPr="001C0ECC">
        <w:rPr>
          <w:rFonts w:ascii="Verdana" w:hAnsi="Verdana"/>
          <w:sz w:val="22"/>
          <w:szCs w:val="22"/>
        </w:rPr>
        <w:t xml:space="preserve">à </w:t>
      </w:r>
      <w:r w:rsidR="003D7881" w:rsidRPr="001C0ECC">
        <w:rPr>
          <w:rFonts w:ascii="Verdana" w:hAnsi="Verdana"/>
          <w:sz w:val="22"/>
          <w:szCs w:val="22"/>
        </w:rPr>
        <w:t>nous suivre sur Twitter</w:t>
      </w:r>
      <w:r w:rsidR="00154D22">
        <w:rPr>
          <w:rFonts w:ascii="Verdana" w:hAnsi="Verdana"/>
          <w:sz w:val="22"/>
          <w:szCs w:val="22"/>
        </w:rPr>
        <w:t xml:space="preserve"> et Instagram</w:t>
      </w:r>
      <w:r w:rsidR="003D7881" w:rsidRPr="001C0ECC">
        <w:rPr>
          <w:rFonts w:ascii="Verdana" w:hAnsi="Verdana"/>
          <w:sz w:val="22"/>
          <w:szCs w:val="22"/>
        </w:rPr>
        <w:t xml:space="preserve"> (@TDSRC_CLETD).</w:t>
      </w:r>
    </w:p>
    <w:p w:rsidR="003D7881" w:rsidRPr="001C0ECC" w:rsidRDefault="003D7881" w:rsidP="003D7881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3D7881" w:rsidP="001024BE">
      <w:pPr>
        <w:ind w:left="-360" w:right="630"/>
        <w:rPr>
          <w:rFonts w:ascii="Verdana" w:hAnsi="Verdana"/>
          <w:sz w:val="22"/>
          <w:szCs w:val="22"/>
        </w:rPr>
      </w:pPr>
      <w:r w:rsidRPr="001C0ECC">
        <w:rPr>
          <w:rFonts w:ascii="Verdana" w:hAnsi="Verdana"/>
          <w:sz w:val="22"/>
          <w:szCs w:val="22"/>
        </w:rPr>
        <w:t xml:space="preserve">Merci d’aider les bibliothèques à </w:t>
      </w:r>
      <w:r w:rsidR="0002618F">
        <w:rPr>
          <w:rFonts w:ascii="Verdana" w:hAnsi="Verdana"/>
          <w:sz w:val="22"/>
          <w:szCs w:val="22"/>
        </w:rPr>
        <w:t xml:space="preserve">donner le goût de la lecture aux enfants cet été, grâce au </w:t>
      </w:r>
      <w:r w:rsidRPr="001C0ECC">
        <w:rPr>
          <w:rFonts w:ascii="Verdana" w:hAnsi="Verdana"/>
          <w:sz w:val="22"/>
          <w:szCs w:val="22"/>
        </w:rPr>
        <w:t>Club de lecture d’ét</w:t>
      </w:r>
      <w:r w:rsidR="001C1ECC">
        <w:rPr>
          <w:rFonts w:ascii="Verdana" w:hAnsi="Verdana"/>
          <w:sz w:val="22"/>
          <w:szCs w:val="22"/>
        </w:rPr>
        <w:t>é </w:t>
      </w:r>
      <w:r w:rsidRPr="001C0ECC">
        <w:rPr>
          <w:rFonts w:ascii="Verdana" w:hAnsi="Verdana"/>
          <w:sz w:val="22"/>
          <w:szCs w:val="22"/>
        </w:rPr>
        <w:t>T</w:t>
      </w:r>
      <w:r w:rsidR="0002618F">
        <w:rPr>
          <w:rFonts w:ascii="Verdana" w:hAnsi="Verdana"/>
          <w:sz w:val="22"/>
          <w:szCs w:val="22"/>
        </w:rPr>
        <w:t>D!</w:t>
      </w:r>
    </w:p>
    <w:p w:rsidR="009F0FCF" w:rsidRPr="001C0ECC" w:rsidRDefault="009F0FCF" w:rsidP="001024BE">
      <w:pPr>
        <w:ind w:left="-360" w:right="630"/>
        <w:rPr>
          <w:rFonts w:ascii="Verdana" w:hAnsi="Verdana"/>
          <w:sz w:val="22"/>
          <w:szCs w:val="22"/>
        </w:rPr>
      </w:pPr>
    </w:p>
    <w:p w:rsidR="00154D22" w:rsidRDefault="00154D22" w:rsidP="00107728">
      <w:pPr>
        <w:ind w:left="-360" w:right="630"/>
        <w:rPr>
          <w:rFonts w:ascii="Verdana" w:hAnsi="Verdana"/>
          <w:b/>
          <w:bCs/>
          <w:sz w:val="22"/>
          <w:szCs w:val="22"/>
        </w:rPr>
      </w:pPr>
    </w:p>
    <w:p w:rsidR="00107728" w:rsidRPr="001C0ECC" w:rsidRDefault="00154D22" w:rsidP="00107728">
      <w:pPr>
        <w:ind w:left="-360" w:right="63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Idée</w:t>
      </w:r>
      <w:r w:rsidR="00DA6781" w:rsidRPr="001C0ECC">
        <w:rPr>
          <w:rFonts w:ascii="Verdana" w:hAnsi="Verdana"/>
          <w:b/>
          <w:bCs/>
          <w:sz w:val="22"/>
          <w:szCs w:val="22"/>
        </w:rPr>
        <w:t xml:space="preserve">s </w:t>
      </w:r>
      <w:r w:rsidR="008F3E11" w:rsidRPr="001C0ECC">
        <w:rPr>
          <w:rFonts w:ascii="Verdana" w:hAnsi="Verdana"/>
          <w:b/>
          <w:bCs/>
          <w:sz w:val="22"/>
          <w:szCs w:val="22"/>
        </w:rPr>
        <w:t>de messages pour les médias sociaux</w:t>
      </w:r>
    </w:p>
    <w:p w:rsidR="00107728" w:rsidRPr="001C0ECC" w:rsidRDefault="00107728" w:rsidP="00107728">
      <w:pPr>
        <w:ind w:left="-360" w:right="630"/>
        <w:rPr>
          <w:rFonts w:ascii="Verdana" w:hAnsi="Verdana"/>
          <w:b/>
          <w:bCs/>
          <w:sz w:val="22"/>
          <w:szCs w:val="22"/>
        </w:rPr>
      </w:pPr>
    </w:p>
    <w:p w:rsidR="00BE62F9" w:rsidRDefault="00107728" w:rsidP="00107728">
      <w:pPr>
        <w:pStyle w:val="ListParagraph"/>
        <w:numPr>
          <w:ilvl w:val="0"/>
          <w:numId w:val="3"/>
        </w:numPr>
        <w:spacing w:line="256" w:lineRule="auto"/>
        <w:ind w:left="284" w:right="630" w:hanging="284"/>
        <w:rPr>
          <w:rFonts w:ascii="Verdana" w:hAnsi="Verdana"/>
        </w:rPr>
      </w:pPr>
      <w:r w:rsidRPr="00BE62F9">
        <w:rPr>
          <w:rFonts w:ascii="Verdana" w:hAnsi="Verdana"/>
          <w:lang w:val="fr-CA"/>
        </w:rPr>
        <w:t xml:space="preserve">Le </w:t>
      </w:r>
      <w:r w:rsidR="00BE62F9" w:rsidRPr="00BE62F9">
        <w:rPr>
          <w:rFonts w:ascii="Verdana" w:hAnsi="Verdana"/>
          <w:highlight w:val="lightGray"/>
          <w:lang w:val="fr-CA"/>
        </w:rPr>
        <w:t>[date]</w:t>
      </w:r>
      <w:r w:rsidRPr="00BE62F9">
        <w:rPr>
          <w:rFonts w:ascii="Verdana" w:hAnsi="Verdana"/>
          <w:lang w:val="fr-CA"/>
        </w:rPr>
        <w:t>, ta bibliothèque t’attend</w:t>
      </w:r>
      <w:r w:rsidR="00BF08F8" w:rsidRPr="00BE62F9">
        <w:rPr>
          <w:rFonts w:ascii="Verdana" w:hAnsi="Verdana"/>
          <w:lang w:val="fr-CA"/>
        </w:rPr>
        <w:t xml:space="preserve"> pour la journée À vos marques, prêts, lisez! </w:t>
      </w:r>
      <w:proofErr w:type="spellStart"/>
      <w:r w:rsidRPr="00BE62F9">
        <w:rPr>
          <w:rFonts w:ascii="Verdana" w:hAnsi="Verdana"/>
        </w:rPr>
        <w:t>Viens</w:t>
      </w:r>
      <w:proofErr w:type="spellEnd"/>
      <w:r w:rsidRPr="00BE62F9">
        <w:rPr>
          <w:rFonts w:ascii="Verdana" w:hAnsi="Verdana"/>
        </w:rPr>
        <w:t xml:space="preserve"> </w:t>
      </w:r>
      <w:proofErr w:type="spellStart"/>
      <w:r w:rsidRPr="00BE62F9">
        <w:rPr>
          <w:rFonts w:ascii="Verdana" w:hAnsi="Verdana"/>
        </w:rPr>
        <w:t>t’inscrire</w:t>
      </w:r>
      <w:proofErr w:type="spellEnd"/>
      <w:r w:rsidRPr="00BE62F9">
        <w:rPr>
          <w:rFonts w:ascii="Verdana" w:hAnsi="Verdana"/>
        </w:rPr>
        <w:t xml:space="preserve"> au Club de lecture d’été TD! clubdelecturetd.ca #CLETD @</w:t>
      </w:r>
      <w:hyperlink r:id="rId14" w:history="1">
        <w:r w:rsidRPr="00BE62F9">
          <w:rPr>
            <w:rFonts w:ascii="Verdana" w:hAnsi="Verdana"/>
          </w:rPr>
          <w:t>TDSRC_CLETD</w:t>
        </w:r>
      </w:hyperlink>
    </w:p>
    <w:p w:rsidR="00BE62F9" w:rsidRDefault="00BE62F9" w:rsidP="00BE62F9">
      <w:pPr>
        <w:pStyle w:val="ListParagraph"/>
        <w:spacing w:line="256" w:lineRule="auto"/>
        <w:ind w:left="284" w:right="630"/>
        <w:rPr>
          <w:rFonts w:ascii="Verdana" w:hAnsi="Verdana"/>
        </w:rPr>
      </w:pPr>
    </w:p>
    <w:p w:rsidR="00BE62F9" w:rsidRDefault="00BF08F8" w:rsidP="00107728">
      <w:pPr>
        <w:pStyle w:val="ListParagraph"/>
        <w:numPr>
          <w:ilvl w:val="0"/>
          <w:numId w:val="3"/>
        </w:numPr>
        <w:spacing w:line="256" w:lineRule="auto"/>
        <w:ind w:left="284" w:right="630" w:hanging="284"/>
        <w:rPr>
          <w:rFonts w:ascii="Verdana" w:hAnsi="Verdana"/>
        </w:rPr>
      </w:pPr>
      <w:proofErr w:type="spellStart"/>
      <w:r w:rsidRPr="00BE62F9">
        <w:rPr>
          <w:rFonts w:ascii="Verdana" w:hAnsi="Verdana"/>
        </w:rPr>
        <w:t>Salut</w:t>
      </w:r>
      <w:proofErr w:type="spellEnd"/>
      <w:r w:rsidR="00107728" w:rsidRPr="00BE62F9">
        <w:rPr>
          <w:rFonts w:ascii="Verdana" w:hAnsi="Verdana"/>
        </w:rPr>
        <w:t xml:space="preserve"> les </w:t>
      </w:r>
      <w:proofErr w:type="spellStart"/>
      <w:r w:rsidR="00107728" w:rsidRPr="00BE62F9">
        <w:rPr>
          <w:rFonts w:ascii="Verdana" w:hAnsi="Verdana"/>
        </w:rPr>
        <w:t>enfants</w:t>
      </w:r>
      <w:proofErr w:type="spellEnd"/>
      <w:r w:rsidR="00107728" w:rsidRPr="00BE62F9">
        <w:rPr>
          <w:rFonts w:ascii="Verdana" w:hAnsi="Verdana"/>
        </w:rPr>
        <w:t xml:space="preserve">! Rendez-vous à votre bibliothèque le </w:t>
      </w:r>
      <w:r w:rsidR="00107728" w:rsidRPr="00BE62F9">
        <w:rPr>
          <w:rFonts w:ascii="Verdana" w:hAnsi="Verdana"/>
          <w:highlight w:val="lightGray"/>
        </w:rPr>
        <w:t>[date]</w:t>
      </w:r>
      <w:r w:rsidR="00107728" w:rsidRPr="00BE62F9">
        <w:rPr>
          <w:rFonts w:ascii="Verdana" w:hAnsi="Verdana"/>
        </w:rPr>
        <w:t xml:space="preserve"> pour la journée</w:t>
      </w:r>
      <w:r w:rsidRPr="00BE62F9">
        <w:rPr>
          <w:rFonts w:ascii="Verdana" w:hAnsi="Verdana"/>
        </w:rPr>
        <w:t xml:space="preserve"> À vos marques, prêts, lisez</w:t>
      </w:r>
      <w:r w:rsidR="006B181E" w:rsidRPr="00BE62F9">
        <w:rPr>
          <w:rFonts w:ascii="Verdana" w:hAnsi="Verdana"/>
        </w:rPr>
        <w:t xml:space="preserve">! Vous pourrez </w:t>
      </w:r>
      <w:r w:rsidR="009D1D64" w:rsidRPr="00BE62F9">
        <w:rPr>
          <w:rFonts w:ascii="Verdana" w:hAnsi="Verdana"/>
        </w:rPr>
        <w:t xml:space="preserve">vous inscrire au </w:t>
      </w:r>
      <w:r w:rsidR="00107728" w:rsidRPr="00BE62F9">
        <w:rPr>
          <w:rFonts w:ascii="Verdana" w:hAnsi="Verdana"/>
        </w:rPr>
        <w:t>Club de lecture d’été TD! clubdelecturetd.ca #CLETD @</w:t>
      </w:r>
      <w:hyperlink r:id="rId15" w:history="1">
        <w:r w:rsidR="00107728" w:rsidRPr="00BE62F9">
          <w:rPr>
            <w:rFonts w:ascii="Verdana" w:hAnsi="Verdana"/>
          </w:rPr>
          <w:t>TDSRC_CLETD</w:t>
        </w:r>
      </w:hyperlink>
    </w:p>
    <w:p w:rsidR="00BE62F9" w:rsidRPr="00BE62F9" w:rsidRDefault="00BE62F9" w:rsidP="00BE62F9">
      <w:pPr>
        <w:pStyle w:val="ListParagraph"/>
        <w:rPr>
          <w:rFonts w:ascii="Verdana" w:hAnsi="Verdana"/>
        </w:rPr>
      </w:pPr>
    </w:p>
    <w:p w:rsidR="00BE62F9" w:rsidRDefault="00BF08F8" w:rsidP="00107728">
      <w:pPr>
        <w:pStyle w:val="ListParagraph"/>
        <w:numPr>
          <w:ilvl w:val="0"/>
          <w:numId w:val="3"/>
        </w:numPr>
        <w:spacing w:line="256" w:lineRule="auto"/>
        <w:ind w:left="284" w:right="630" w:hanging="284"/>
        <w:rPr>
          <w:rFonts w:ascii="Verdana" w:hAnsi="Verdana"/>
        </w:rPr>
      </w:pPr>
      <w:proofErr w:type="spellStart"/>
      <w:r w:rsidRPr="00BE62F9">
        <w:rPr>
          <w:rFonts w:ascii="Verdana" w:hAnsi="Verdana"/>
        </w:rPr>
        <w:t>Vous</w:t>
      </w:r>
      <w:proofErr w:type="spellEnd"/>
      <w:r w:rsidRPr="00BE62F9">
        <w:rPr>
          <w:rFonts w:ascii="Verdana" w:hAnsi="Verdana"/>
        </w:rPr>
        <w:t xml:space="preserve"> </w:t>
      </w:r>
      <w:proofErr w:type="spellStart"/>
      <w:r w:rsidRPr="00BE62F9">
        <w:rPr>
          <w:rFonts w:ascii="Verdana" w:hAnsi="Verdana"/>
        </w:rPr>
        <w:t>avez</w:t>
      </w:r>
      <w:proofErr w:type="spellEnd"/>
      <w:r w:rsidRPr="00BE62F9">
        <w:rPr>
          <w:rFonts w:ascii="Verdana" w:hAnsi="Verdana"/>
        </w:rPr>
        <w:t xml:space="preserve"> des </w:t>
      </w:r>
      <w:proofErr w:type="spellStart"/>
      <w:r w:rsidRPr="00BE62F9">
        <w:rPr>
          <w:rFonts w:ascii="Verdana" w:hAnsi="Verdana"/>
        </w:rPr>
        <w:t>enfants</w:t>
      </w:r>
      <w:proofErr w:type="spellEnd"/>
      <w:r w:rsidRPr="00BE62F9">
        <w:rPr>
          <w:rFonts w:ascii="Verdana" w:hAnsi="Verdana"/>
        </w:rPr>
        <w:t>? Encouragez-les</w:t>
      </w:r>
      <w:r w:rsidR="00107728" w:rsidRPr="00BE62F9">
        <w:rPr>
          <w:rFonts w:ascii="Verdana" w:hAnsi="Verdana"/>
        </w:rPr>
        <w:t xml:space="preserve"> à lire cet été! Rendez-vous à votre bibliothèque le </w:t>
      </w:r>
      <w:r w:rsidRPr="00BE62F9">
        <w:rPr>
          <w:rFonts w:ascii="Verdana" w:hAnsi="Verdana"/>
          <w:highlight w:val="lightGray"/>
        </w:rPr>
        <w:t>[</w:t>
      </w:r>
      <w:r w:rsidR="00107728" w:rsidRPr="00BE62F9">
        <w:rPr>
          <w:rFonts w:ascii="Verdana" w:hAnsi="Verdana"/>
          <w:highlight w:val="lightGray"/>
        </w:rPr>
        <w:t>date]</w:t>
      </w:r>
      <w:r w:rsidR="00107728" w:rsidRPr="00BE62F9">
        <w:rPr>
          <w:rFonts w:ascii="Verdana" w:hAnsi="Verdana"/>
        </w:rPr>
        <w:t xml:space="preserve"> et inscrivez-les au Club de lecture d’été TD. clubdelecturetd.ca #CLETD @</w:t>
      </w:r>
      <w:hyperlink r:id="rId16" w:history="1">
        <w:r w:rsidR="00107728" w:rsidRPr="00BE62F9">
          <w:rPr>
            <w:rFonts w:ascii="Verdana" w:hAnsi="Verdana"/>
          </w:rPr>
          <w:t>TDSRC_CLETD</w:t>
        </w:r>
      </w:hyperlink>
    </w:p>
    <w:p w:rsidR="00BE62F9" w:rsidRPr="00BE62F9" w:rsidRDefault="00BE62F9" w:rsidP="00BE62F9">
      <w:pPr>
        <w:pStyle w:val="ListParagraph"/>
        <w:rPr>
          <w:rFonts w:ascii="Verdana" w:hAnsi="Verdana"/>
        </w:rPr>
      </w:pPr>
    </w:p>
    <w:p w:rsidR="00BE62F9" w:rsidRPr="00BE62F9" w:rsidRDefault="00F95B6E" w:rsidP="00107728">
      <w:pPr>
        <w:pStyle w:val="ListParagraph"/>
        <w:numPr>
          <w:ilvl w:val="0"/>
          <w:numId w:val="3"/>
        </w:numPr>
        <w:spacing w:line="256" w:lineRule="auto"/>
        <w:ind w:left="284" w:right="630" w:hanging="284"/>
        <w:rPr>
          <w:rFonts w:ascii="Verdana" w:hAnsi="Verdana"/>
          <w:lang w:val="fr-CA"/>
        </w:rPr>
      </w:pPr>
      <w:r w:rsidRPr="00BE62F9">
        <w:rPr>
          <w:rFonts w:ascii="Verdana" w:hAnsi="Verdana"/>
          <w:lang w:val="fr-CA"/>
        </w:rPr>
        <w:t xml:space="preserve">C’est le retour du </w:t>
      </w:r>
      <w:r w:rsidR="00107728" w:rsidRPr="00BE62F9">
        <w:rPr>
          <w:rFonts w:ascii="Verdana" w:hAnsi="Verdana"/>
          <w:lang w:val="fr-CA"/>
        </w:rPr>
        <w:t>Club de lecture d’été TD! Inscris-toi pour participer à des jeux, relever des défis et découvrir des livres formidable</w:t>
      </w:r>
      <w:r w:rsidR="00BF08F8" w:rsidRPr="00BE62F9">
        <w:rPr>
          <w:rFonts w:ascii="Verdana" w:hAnsi="Verdana"/>
          <w:lang w:val="fr-CA"/>
        </w:rPr>
        <w:t>s dans tous les formats</w:t>
      </w:r>
      <w:r w:rsidR="00BE62F9" w:rsidRPr="00BE62F9">
        <w:rPr>
          <w:rFonts w:ascii="Verdana" w:hAnsi="Verdana"/>
          <w:lang w:val="fr-CA"/>
        </w:rPr>
        <w:t xml:space="preserve">! </w:t>
      </w:r>
      <w:r w:rsidR="00107728" w:rsidRPr="00BE62F9">
        <w:rPr>
          <w:rFonts w:ascii="Verdana" w:hAnsi="Verdana"/>
          <w:lang w:val="fr-CA"/>
        </w:rPr>
        <w:t>clubdelecturetd.ca #CLETD @</w:t>
      </w:r>
      <w:hyperlink r:id="rId17" w:history="1">
        <w:r w:rsidR="00107728" w:rsidRPr="00BE62F9">
          <w:rPr>
            <w:rFonts w:ascii="Verdana" w:hAnsi="Verdana"/>
            <w:lang w:val="fr-CA"/>
          </w:rPr>
          <w:t>TDSRC_CLETD</w:t>
        </w:r>
      </w:hyperlink>
    </w:p>
    <w:p w:rsidR="00BE62F9" w:rsidRPr="00BE62F9" w:rsidRDefault="00BE62F9" w:rsidP="00BE62F9">
      <w:pPr>
        <w:pStyle w:val="ListParagraph"/>
        <w:rPr>
          <w:rFonts w:ascii="Verdana" w:hAnsi="Verdana"/>
        </w:rPr>
      </w:pPr>
    </w:p>
    <w:p w:rsidR="00107728" w:rsidRPr="00BE62F9" w:rsidRDefault="00107728" w:rsidP="00107728">
      <w:pPr>
        <w:pStyle w:val="ListParagraph"/>
        <w:numPr>
          <w:ilvl w:val="0"/>
          <w:numId w:val="3"/>
        </w:numPr>
        <w:spacing w:line="256" w:lineRule="auto"/>
        <w:ind w:left="284" w:right="630" w:hanging="284"/>
        <w:rPr>
          <w:rFonts w:ascii="Verdana" w:hAnsi="Verdana"/>
          <w:lang w:val="fr-CA"/>
        </w:rPr>
      </w:pPr>
      <w:r w:rsidRPr="00BE62F9">
        <w:rPr>
          <w:rFonts w:ascii="Verdana" w:hAnsi="Verdana"/>
          <w:lang w:val="fr-CA"/>
        </w:rPr>
        <w:t xml:space="preserve">Le Club de lecture d’été TD invite tous les enfants à célébrer le plaisir de lire, peu importe leurs aptitudes. </w:t>
      </w:r>
      <w:proofErr w:type="spellStart"/>
      <w:r w:rsidRPr="00BE62F9">
        <w:rPr>
          <w:rFonts w:ascii="Verdana" w:hAnsi="Verdana"/>
        </w:rPr>
        <w:t>V</w:t>
      </w:r>
      <w:r w:rsidR="006B181E" w:rsidRPr="00BE62F9">
        <w:rPr>
          <w:rFonts w:ascii="Verdana" w:hAnsi="Verdana"/>
        </w:rPr>
        <w:t>iens</w:t>
      </w:r>
      <w:proofErr w:type="spellEnd"/>
      <w:r w:rsidR="006B181E" w:rsidRPr="00BE62F9">
        <w:rPr>
          <w:rFonts w:ascii="Verdana" w:hAnsi="Verdana"/>
        </w:rPr>
        <w:t xml:space="preserve"> </w:t>
      </w:r>
      <w:proofErr w:type="spellStart"/>
      <w:r w:rsidR="006B181E" w:rsidRPr="00BE62F9">
        <w:rPr>
          <w:rFonts w:ascii="Verdana" w:hAnsi="Verdana"/>
        </w:rPr>
        <w:t>t’inscrire</w:t>
      </w:r>
      <w:proofErr w:type="spellEnd"/>
      <w:r w:rsidR="006B181E" w:rsidRPr="00BE62F9">
        <w:rPr>
          <w:rFonts w:ascii="Verdana" w:hAnsi="Verdana"/>
        </w:rPr>
        <w:t xml:space="preserve"> et vis</w:t>
      </w:r>
      <w:r w:rsidRPr="00BE62F9">
        <w:rPr>
          <w:rFonts w:ascii="Verdana" w:hAnsi="Verdana"/>
        </w:rPr>
        <w:t xml:space="preserve"> l’aventure! clubdelecturetd.ca #CLETD @</w:t>
      </w:r>
      <w:hyperlink r:id="rId18" w:history="1">
        <w:r w:rsidRPr="00BE62F9">
          <w:rPr>
            <w:rFonts w:ascii="Verdana" w:hAnsi="Verdana"/>
          </w:rPr>
          <w:t>TDSRC_CLETD</w:t>
        </w:r>
      </w:hyperlink>
      <w:r w:rsidRPr="00BE62F9">
        <w:rPr>
          <w:rFonts w:ascii="Verdana" w:hAnsi="Verdana"/>
        </w:rPr>
        <w:t xml:space="preserve"> </w:t>
      </w:r>
    </w:p>
    <w:p w:rsidR="005D6E41" w:rsidRPr="001C0ECC" w:rsidRDefault="005D6E41">
      <w:pPr>
        <w:rPr>
          <w:rFonts w:ascii="Verdana" w:hAnsi="Verdana"/>
          <w:sz w:val="22"/>
          <w:szCs w:val="22"/>
        </w:rPr>
      </w:pPr>
    </w:p>
    <w:p w:rsidR="00BF08F8" w:rsidRDefault="00BF08F8" w:rsidP="00BF08F8">
      <w:pPr>
        <w:rPr>
          <w:rFonts w:ascii="Verdana" w:hAnsi="Verdana"/>
          <w:sz w:val="22"/>
          <w:szCs w:val="22"/>
        </w:rPr>
      </w:pPr>
    </w:p>
    <w:p w:rsidR="00BF08F8" w:rsidRDefault="00BF08F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F248BE" w:rsidRDefault="006C6BEE" w:rsidP="00BF08F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Images </w:t>
      </w:r>
      <w:r w:rsidR="007A3CED">
        <w:rPr>
          <w:rFonts w:ascii="Verdana" w:hAnsi="Verdana"/>
          <w:b/>
          <w:sz w:val="22"/>
          <w:szCs w:val="22"/>
        </w:rPr>
        <w:t xml:space="preserve">et photos </w:t>
      </w:r>
      <w:r>
        <w:rPr>
          <w:rFonts w:ascii="Verdana" w:hAnsi="Verdana"/>
          <w:b/>
          <w:sz w:val="22"/>
          <w:szCs w:val="22"/>
        </w:rPr>
        <w:t>pour les médias</w:t>
      </w:r>
      <w:r w:rsidR="005D6E41" w:rsidRPr="001C0ECC">
        <w:rPr>
          <w:rFonts w:ascii="Verdana" w:hAnsi="Verdana"/>
          <w:b/>
          <w:sz w:val="22"/>
          <w:szCs w:val="22"/>
        </w:rPr>
        <w:t xml:space="preserve"> sociaux</w:t>
      </w:r>
    </w:p>
    <w:p w:rsidR="00BE62F9" w:rsidRPr="00BF08F8" w:rsidRDefault="00BE62F9" w:rsidP="00BF08F8">
      <w:pPr>
        <w:rPr>
          <w:rFonts w:ascii="Verdana" w:hAnsi="Verdana"/>
          <w:sz w:val="22"/>
          <w:szCs w:val="22"/>
        </w:rPr>
      </w:pPr>
    </w:p>
    <w:p w:rsidR="00F248BE" w:rsidRPr="001C0ECC" w:rsidRDefault="00D8790B" w:rsidP="00F248BE">
      <w:pPr>
        <w:ind w:left="-360" w:right="63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4390" behindDoc="0" locked="0" layoutInCell="1" allowOverlap="1" wp14:anchorId="608E5F71" wp14:editId="50F058ED">
            <wp:simplePos x="0" y="0"/>
            <wp:positionH relativeFrom="column">
              <wp:posOffset>2475781</wp:posOffset>
            </wp:positionH>
            <wp:positionV relativeFrom="paragraph">
              <wp:posOffset>143666</wp:posOffset>
            </wp:positionV>
            <wp:extent cx="1887855" cy="18903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8BE" w:rsidRPr="001C0ECC" w:rsidRDefault="00D8790B" w:rsidP="00F248BE">
      <w:pPr>
        <w:ind w:left="-360" w:right="63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6438" behindDoc="0" locked="0" layoutInCell="1" allowOverlap="1" wp14:anchorId="720720CD" wp14:editId="16824C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9925" cy="1902271"/>
            <wp:effectExtent l="0" t="0" r="508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11" cy="1920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5A3" w:rsidRPr="001C0ECC">
        <w:rPr>
          <w:rFonts w:ascii="Verdana" w:hAnsi="Verdana"/>
          <w:sz w:val="22"/>
          <w:szCs w:val="22"/>
        </w:rPr>
        <w:t xml:space="preserve">                    </w:t>
      </w: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noProof/>
          <w:lang w:eastAsia="en-CA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D8790B" w:rsidP="00F248BE">
      <w:pPr>
        <w:ind w:left="-360" w:right="630"/>
        <w:rPr>
          <w:rFonts w:ascii="Verdana" w:hAnsi="Verdana"/>
          <w:sz w:val="22"/>
          <w:szCs w:val="22"/>
        </w:rPr>
      </w:pPr>
      <w:bookmarkStart w:id="0" w:name="_GoBack"/>
      <w:r w:rsidRPr="00D8790B">
        <w:rPr>
          <w:rFonts w:ascii="Verdana" w:hAnsi="Verdana"/>
          <w:sz w:val="22"/>
          <w:szCs w:val="22"/>
        </w:rPr>
        <w:drawing>
          <wp:anchor distT="0" distB="0" distL="114300" distR="114300" simplePos="0" relativeHeight="251670534" behindDoc="0" locked="0" layoutInCell="1" allowOverlap="1" wp14:anchorId="7694C2E9" wp14:editId="44064FB8">
            <wp:simplePos x="0" y="0"/>
            <wp:positionH relativeFrom="column">
              <wp:posOffset>4545150</wp:posOffset>
            </wp:positionH>
            <wp:positionV relativeFrom="paragraph">
              <wp:posOffset>33655</wp:posOffset>
            </wp:positionV>
            <wp:extent cx="1716657" cy="17166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DbadgeFIN3b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57" cy="171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8790B">
        <w:rPr>
          <w:rFonts w:ascii="Verdana" w:hAnsi="Verdana"/>
          <w:sz w:val="22"/>
          <w:szCs w:val="22"/>
        </w:rPr>
        <w:drawing>
          <wp:anchor distT="0" distB="0" distL="114300" distR="114300" simplePos="0" relativeHeight="251668486" behindDoc="0" locked="0" layoutInCell="1" allowOverlap="1" wp14:anchorId="1F979433" wp14:editId="151D240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8031" cy="1708031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Dbadge10b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31" cy="170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90B">
        <w:rPr>
          <w:rFonts w:ascii="Verdana" w:hAnsi="Verdana"/>
          <w:sz w:val="22"/>
          <w:szCs w:val="22"/>
        </w:rPr>
        <w:drawing>
          <wp:anchor distT="0" distB="0" distL="114300" distR="114300" simplePos="0" relativeHeight="251669510" behindDoc="0" locked="0" layoutInCell="1" allowOverlap="1" wp14:anchorId="19FBB633" wp14:editId="688988F5">
            <wp:simplePos x="0" y="0"/>
            <wp:positionH relativeFrom="column">
              <wp:posOffset>2190750</wp:posOffset>
            </wp:positionH>
            <wp:positionV relativeFrom="paragraph">
              <wp:posOffset>34290</wp:posOffset>
            </wp:positionV>
            <wp:extent cx="1759789" cy="17597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DcoloringFI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89" cy="175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1C0ECC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EA5133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p w:rsidR="00F248BE" w:rsidRPr="00EA5133" w:rsidRDefault="00F248BE" w:rsidP="00F248BE">
      <w:pPr>
        <w:ind w:left="-360" w:right="630"/>
        <w:rPr>
          <w:rFonts w:ascii="Verdana" w:hAnsi="Verdana"/>
          <w:sz w:val="22"/>
          <w:szCs w:val="22"/>
        </w:rPr>
      </w:pPr>
    </w:p>
    <w:sectPr w:rsidR="00F248BE" w:rsidRPr="00EA5133" w:rsidSect="00F248B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2700" w:right="720" w:bottom="1440" w:left="1800" w:header="540" w:footer="5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8F" w:rsidRDefault="00417E8F">
      <w:r>
        <w:separator/>
      </w:r>
    </w:p>
  </w:endnote>
  <w:endnote w:type="continuationSeparator" w:id="0">
    <w:p w:rsidR="00417E8F" w:rsidRDefault="00417E8F">
      <w:r>
        <w:continuationSeparator/>
      </w:r>
    </w:p>
  </w:endnote>
  <w:endnote w:type="continuationNotice" w:id="1">
    <w:p w:rsidR="00417E8F" w:rsidRDefault="0041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48" w:rsidRDefault="00E11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BE" w:rsidRDefault="00F248BE" w:rsidP="00F248BE">
    <w:pPr>
      <w:pStyle w:val="Footer"/>
      <w:tabs>
        <w:tab w:val="clear" w:pos="8640"/>
      </w:tabs>
      <w:ind w:left="-108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BE" w:rsidRDefault="00F248BE">
    <w:pPr>
      <w:pStyle w:val="Footer"/>
    </w:pPr>
    <w:r>
      <w:rPr>
        <w:noProof/>
        <w:lang w:val="en-CA" w:eastAsia="en-CA"/>
      </w:rPr>
      <w:drawing>
        <wp:inline distT="0" distB="0" distL="0" distR="0" wp14:anchorId="62418B4F" wp14:editId="76176E6A">
          <wp:extent cx="6172200" cy="110998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de lecture d'été TD partena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8F" w:rsidRDefault="00417E8F">
      <w:r>
        <w:separator/>
      </w:r>
    </w:p>
  </w:footnote>
  <w:footnote w:type="continuationSeparator" w:id="0">
    <w:p w:rsidR="00417E8F" w:rsidRDefault="00417E8F">
      <w:r>
        <w:continuationSeparator/>
      </w:r>
    </w:p>
  </w:footnote>
  <w:footnote w:type="continuationNotice" w:id="1">
    <w:p w:rsidR="00417E8F" w:rsidRDefault="00417E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48" w:rsidRDefault="00E11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EE" w:rsidRDefault="006C6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BE" w:rsidRDefault="00F248BE">
    <w:pPr>
      <w:pStyle w:val="Header"/>
    </w:pPr>
    <w:r w:rsidRPr="006078FE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B2A0832" wp14:editId="22AF0B68">
          <wp:simplePos x="0" y="0"/>
          <wp:positionH relativeFrom="column">
            <wp:posOffset>-228599</wp:posOffset>
          </wp:positionH>
          <wp:positionV relativeFrom="paragraph">
            <wp:posOffset>114300</wp:posOffset>
          </wp:positionV>
          <wp:extent cx="3474374" cy="971414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362" cy="992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6E5"/>
    <w:multiLevelType w:val="hybridMultilevel"/>
    <w:tmpl w:val="2738049C"/>
    <w:lvl w:ilvl="0" w:tplc="9FD67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01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EA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E9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E3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EA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4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C9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41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002F9"/>
    <w:multiLevelType w:val="hybridMultilevel"/>
    <w:tmpl w:val="95962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6B99"/>
    <w:multiLevelType w:val="hybridMultilevel"/>
    <w:tmpl w:val="D76619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AC"/>
    <w:rsid w:val="00010AF7"/>
    <w:rsid w:val="000165B7"/>
    <w:rsid w:val="0002618F"/>
    <w:rsid w:val="00066D32"/>
    <w:rsid w:val="0009152A"/>
    <w:rsid w:val="000C1604"/>
    <w:rsid w:val="000D0CD1"/>
    <w:rsid w:val="001024BE"/>
    <w:rsid w:val="00107728"/>
    <w:rsid w:val="00154D22"/>
    <w:rsid w:val="001571DA"/>
    <w:rsid w:val="00166B76"/>
    <w:rsid w:val="001B2C68"/>
    <w:rsid w:val="001C0ECC"/>
    <w:rsid w:val="001C1ECC"/>
    <w:rsid w:val="002340AC"/>
    <w:rsid w:val="0026215E"/>
    <w:rsid w:val="002B25A3"/>
    <w:rsid w:val="002B3F73"/>
    <w:rsid w:val="00356878"/>
    <w:rsid w:val="003B14A5"/>
    <w:rsid w:val="003D66F0"/>
    <w:rsid w:val="003D7881"/>
    <w:rsid w:val="00417E8F"/>
    <w:rsid w:val="004A71CD"/>
    <w:rsid w:val="00562A71"/>
    <w:rsid w:val="005A3A84"/>
    <w:rsid w:val="005A5CCF"/>
    <w:rsid w:val="005B7F5B"/>
    <w:rsid w:val="005D6E41"/>
    <w:rsid w:val="00613601"/>
    <w:rsid w:val="006B181E"/>
    <w:rsid w:val="006C6BEE"/>
    <w:rsid w:val="006E2EC9"/>
    <w:rsid w:val="00745449"/>
    <w:rsid w:val="007A3CED"/>
    <w:rsid w:val="007D2FAB"/>
    <w:rsid w:val="007E7047"/>
    <w:rsid w:val="0080497F"/>
    <w:rsid w:val="00842085"/>
    <w:rsid w:val="00877E07"/>
    <w:rsid w:val="008A1DA1"/>
    <w:rsid w:val="008F3E11"/>
    <w:rsid w:val="00944E94"/>
    <w:rsid w:val="009D1D64"/>
    <w:rsid w:val="009F0FCF"/>
    <w:rsid w:val="00A608C6"/>
    <w:rsid w:val="00A625C5"/>
    <w:rsid w:val="00B30555"/>
    <w:rsid w:val="00B62316"/>
    <w:rsid w:val="00B70B0F"/>
    <w:rsid w:val="00BA6377"/>
    <w:rsid w:val="00BE62F9"/>
    <w:rsid w:val="00BF08F8"/>
    <w:rsid w:val="00C868ED"/>
    <w:rsid w:val="00C929AD"/>
    <w:rsid w:val="00D8790B"/>
    <w:rsid w:val="00DA6781"/>
    <w:rsid w:val="00E11048"/>
    <w:rsid w:val="00E23D41"/>
    <w:rsid w:val="00E95F87"/>
    <w:rsid w:val="00EA5133"/>
    <w:rsid w:val="00EF650C"/>
    <w:rsid w:val="00F248BE"/>
    <w:rsid w:val="00F54513"/>
    <w:rsid w:val="00F84AD8"/>
    <w:rsid w:val="00F92625"/>
    <w:rsid w:val="00F95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A623221"/>
  <w15:docId w15:val="{8B2054EA-E0E6-4253-A10C-B491E822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845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3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A45"/>
    <w:rPr>
      <w:b/>
      <w:bCs/>
    </w:rPr>
  </w:style>
  <w:style w:type="paragraph" w:styleId="ListParagraph">
    <w:name w:val="List Paragraph"/>
    <w:basedOn w:val="Normal"/>
    <w:uiPriority w:val="34"/>
    <w:qFormat/>
    <w:rsid w:val="00CF7BF4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val="en-CA" w:eastAsia="zh-CN"/>
    </w:rPr>
  </w:style>
  <w:style w:type="paragraph" w:styleId="NoSpacing">
    <w:name w:val="No Spacing"/>
    <w:uiPriority w:val="1"/>
    <w:qFormat/>
    <w:rsid w:val="00043770"/>
    <w:rPr>
      <w:sz w:val="24"/>
      <w:szCs w:val="24"/>
    </w:rPr>
  </w:style>
  <w:style w:type="paragraph" w:styleId="Revision">
    <w:name w:val="Revision"/>
    <w:hidden/>
    <w:uiPriority w:val="99"/>
    <w:semiHidden/>
    <w:rsid w:val="004A0D84"/>
    <w:rPr>
      <w:sz w:val="24"/>
      <w:szCs w:val="24"/>
    </w:rPr>
  </w:style>
  <w:style w:type="table" w:styleId="TableGrid">
    <w:name w:val="Table Grid"/>
    <w:basedOn w:val="TableNormal"/>
    <w:uiPriority w:val="59"/>
    <w:rsid w:val="00CD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1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twitter.com/TDSRC_CLETD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twitter.com/TDSRC_CLETD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TDSRC_CLETD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TDSRC_CLETD" TargetMode="External"/><Relationship Id="rId23" Type="http://schemas.openxmlformats.org/officeDocument/2006/relationships/image" Target="media/image5.jpeg"/><Relationship Id="rId28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image" Target="media/image1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twitter.com/TDSRC_CLETD" TargetMode="External"/><Relationship Id="rId22" Type="http://schemas.openxmlformats.org/officeDocument/2006/relationships/image" Target="media/image4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COMM-4-65674</_dlc_DocId>
    <_dlc_DocIdUrl xmlns="db4164cc-306e-4a7e-b389-53d1156d8c49">
      <Url>http://collab.lac-bac.int/sites/comm/CSR/_layouts/15/DocIdRedir.aspx?ID=COMM-4-65674</Url>
      <Description>COMM-4-65674</Description>
    </_dlc_DocIdUrl>
    <Folder_x0020_Name xmlns="6de87efa-1781-4aa1-8af2-5d09ca9d03fe">5</Folder_x0020_Nam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Requester_x0020_name>
    <Project xmlns="6de87efa-1781-4aa1-8af2-5d09ca9d03fe">21-449</Project>
    <Autho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Author_x0020_Name>
    <Strategic_x0020_comm xmlns="6de87efa-1781-4aa1-8af2-5d09ca9d03fe">44</Strategic_x0020_comm>
    <Reference_x0020_Document xmlns="6de87efa-1781-4aa1-8af2-5d09ca9d03fe" xsi:nil="true"/>
    <DocumentSetDescription xmlns="http://schemas.microsoft.com/sharepoint/v3" xsi:nil="true"/>
    <_EndDate xmlns="http://schemas.microsoft.com/sharepoint/v3/fields">2020-03-11T15:42:00+00:00</_EndDate>
    <Fiscal_x0020_year xmlns="db4164cc-306e-4a7e-b389-53d1156d8c49">2015-2016</Fiscal_x0020_year>
    <StartDate xmlns="http://schemas.microsoft.com/sharepoint/v3">2020-03-11T04:00:00+00:00</StartDate>
  </documentManagement>
</p:propertie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3DFD-467E-4841-A606-09D0DE781E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B3AE4-1036-4079-8569-EB94ED54B042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b4164cc-306e-4a7e-b389-53d1156d8c49"/>
    <ds:schemaRef ds:uri="6de87efa-1781-4aa1-8af2-5d09ca9d03fe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80B9BF-32F3-4EE8-9DC4-2A0233CB0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0CB15DD-CADE-4C3B-A063-0F7DB0FB2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0F4939-2547-4302-8022-3CE38153FB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680012C-7675-4F5A-9A56-326432CA235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5944A7A-6A86-4848-80C4-341C750A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 EN_Ambassador Overview</vt:lpstr>
      <vt:lpstr>04 EN_Ambassador Overview</vt:lpstr>
    </vt:vector>
  </TitlesOfParts>
  <Company>Toronto Public Library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EN_Ambassador Overview</dc:title>
  <dc:creator>RE</dc:creator>
  <cp:lastModifiedBy>Daniel Colangelo</cp:lastModifiedBy>
  <cp:revision>9</cp:revision>
  <cp:lastPrinted>2016-05-06T14:36:00Z</cp:lastPrinted>
  <dcterms:created xsi:type="dcterms:W3CDTF">2021-03-17T14:56:00Z</dcterms:created>
  <dcterms:modified xsi:type="dcterms:W3CDTF">2021-03-30T18:08:00Z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Document Approver">
    <vt:lpwstr/>
  </property>
  <property fmtid="{D5CDD505-2E9C-101B-9397-08002B2CF9AE}" pid="4" name="HasAttachments">
    <vt:bool>false</vt:bool>
  </property>
  <property fmtid="{D5CDD505-2E9C-101B-9397-08002B2CF9AE}" pid="5" name="Order">
    <vt:r8>1332400</vt:r8>
  </property>
  <property fmtid="{D5CDD505-2E9C-101B-9397-08002B2CF9AE}" pid="6" name="URL0">
    <vt:lpwstr>, </vt:lpwstr>
  </property>
  <property fmtid="{D5CDD505-2E9C-101B-9397-08002B2CF9AE}" pid="7" name="_dlc_DocIdItemGuid">
    <vt:lpwstr>33d6964b-4c08-4758-82f1-7f43877fcc34</vt:lpwstr>
  </property>
  <property fmtid="{D5CDD505-2E9C-101B-9397-08002B2CF9AE}" pid="8" name="_docset_NoMedatataSyncRequired">
    <vt:lpwstr>False</vt:lpwstr>
  </property>
</Properties>
</file>