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49575" w14:textId="13EE8528" w:rsidR="00B21CA9" w:rsidRPr="003B7C1F" w:rsidRDefault="0053275D" w:rsidP="0053275D">
      <w:pPr>
        <w:tabs>
          <w:tab w:val="left" w:pos="0"/>
        </w:tabs>
        <w:ind w:right="630"/>
        <w:jc w:val="center"/>
        <w:rPr>
          <w:rFonts w:ascii="Verdana" w:hAnsi="Verdana"/>
          <w:sz w:val="44"/>
          <w:szCs w:val="44"/>
        </w:rPr>
      </w:pPr>
      <w:r w:rsidRPr="003B7C1F">
        <w:rPr>
          <w:rFonts w:ascii="Verdana" w:hAnsi="Verdana"/>
          <w:sz w:val="44"/>
          <w:szCs w:val="44"/>
        </w:rPr>
        <w:t xml:space="preserve">Canadian </w:t>
      </w:r>
      <w:r w:rsidR="00E36293" w:rsidRPr="003B7C1F">
        <w:rPr>
          <w:rFonts w:ascii="Verdana" w:hAnsi="Verdana"/>
          <w:sz w:val="44"/>
          <w:szCs w:val="44"/>
        </w:rPr>
        <w:t>Libraries I</w:t>
      </w:r>
      <w:r w:rsidR="00D30934" w:rsidRPr="003B7C1F">
        <w:rPr>
          <w:rFonts w:ascii="Verdana" w:hAnsi="Verdana"/>
          <w:sz w:val="44"/>
          <w:szCs w:val="44"/>
        </w:rPr>
        <w:t>nvite</w:t>
      </w:r>
      <w:r w:rsidR="00E36293" w:rsidRPr="003B7C1F">
        <w:rPr>
          <w:rFonts w:ascii="Verdana" w:hAnsi="Verdana"/>
          <w:sz w:val="44"/>
          <w:szCs w:val="44"/>
        </w:rPr>
        <w:t xml:space="preserve"> K</w:t>
      </w:r>
      <w:r w:rsidR="00D30934" w:rsidRPr="003B7C1F">
        <w:rPr>
          <w:rFonts w:ascii="Verdana" w:hAnsi="Verdana"/>
          <w:sz w:val="44"/>
          <w:szCs w:val="44"/>
        </w:rPr>
        <w:t xml:space="preserve">ids to </w:t>
      </w:r>
      <w:r w:rsidR="0054619C" w:rsidRPr="003B7C1F">
        <w:rPr>
          <w:rFonts w:ascii="Verdana" w:hAnsi="Verdana"/>
          <w:sz w:val="44"/>
          <w:szCs w:val="44"/>
        </w:rPr>
        <w:t>“</w:t>
      </w:r>
      <w:r w:rsidR="00D30934" w:rsidRPr="003B7C1F">
        <w:rPr>
          <w:rFonts w:ascii="Verdana" w:hAnsi="Verdana"/>
          <w:sz w:val="44"/>
          <w:szCs w:val="44"/>
        </w:rPr>
        <w:t xml:space="preserve">Get </w:t>
      </w:r>
      <w:r w:rsidR="00981E74">
        <w:rPr>
          <w:rFonts w:ascii="Verdana" w:hAnsi="Verdana"/>
          <w:sz w:val="44"/>
          <w:szCs w:val="44"/>
        </w:rPr>
        <w:t>Your</w:t>
      </w:r>
      <w:r w:rsidR="00981E74" w:rsidRPr="003B7C1F">
        <w:rPr>
          <w:rFonts w:ascii="Verdana" w:hAnsi="Verdana"/>
          <w:sz w:val="44"/>
          <w:szCs w:val="44"/>
        </w:rPr>
        <w:t xml:space="preserve"> </w:t>
      </w:r>
      <w:r w:rsidR="00D30934" w:rsidRPr="003B7C1F">
        <w:rPr>
          <w:rFonts w:ascii="Verdana" w:hAnsi="Verdana"/>
          <w:sz w:val="44"/>
          <w:szCs w:val="44"/>
        </w:rPr>
        <w:t>Summer Read On</w:t>
      </w:r>
      <w:r w:rsidR="0054619C" w:rsidRPr="003B7C1F">
        <w:rPr>
          <w:rFonts w:ascii="Verdana" w:hAnsi="Verdana"/>
          <w:sz w:val="44"/>
          <w:szCs w:val="44"/>
        </w:rPr>
        <w:t>”</w:t>
      </w:r>
      <w:r w:rsidR="00981E74">
        <w:rPr>
          <w:rFonts w:ascii="Verdana" w:hAnsi="Verdana"/>
          <w:sz w:val="44"/>
          <w:szCs w:val="44"/>
        </w:rPr>
        <w:t xml:space="preserve"> Day</w:t>
      </w:r>
    </w:p>
    <w:p w14:paraId="5ECE029A" w14:textId="77777777" w:rsidR="00D30934" w:rsidRPr="00174B0B" w:rsidRDefault="00D30934" w:rsidP="0053275D">
      <w:pPr>
        <w:ind w:right="630"/>
        <w:rPr>
          <w:rFonts w:ascii="Verdana" w:hAnsi="Verdana"/>
          <w:sz w:val="22"/>
          <w:szCs w:val="22"/>
        </w:rPr>
      </w:pPr>
    </w:p>
    <w:p w14:paraId="2046B4E6" w14:textId="060BF7BC" w:rsidR="00AD5AA9" w:rsidRPr="00174B0B" w:rsidRDefault="003205F1" w:rsidP="00B62338">
      <w:pPr>
        <w:ind w:left="-360" w:right="630"/>
        <w:rPr>
          <w:rFonts w:ascii="Verdana" w:hAnsi="Verdana"/>
          <w:sz w:val="22"/>
          <w:szCs w:val="22"/>
        </w:rPr>
      </w:pPr>
      <w:r w:rsidRPr="00B627D2">
        <w:rPr>
          <w:rFonts w:ascii="Verdana" w:hAnsi="Verdana"/>
          <w:sz w:val="22"/>
          <w:szCs w:val="22"/>
          <w:highlight w:val="lightGray"/>
        </w:rPr>
        <w:t>[</w:t>
      </w:r>
      <w:r w:rsidR="00D30934" w:rsidRPr="00B627D2">
        <w:rPr>
          <w:rFonts w:ascii="Verdana" w:hAnsi="Verdana"/>
          <w:sz w:val="22"/>
          <w:szCs w:val="22"/>
          <w:highlight w:val="lightGray"/>
        </w:rPr>
        <w:t>insert name of cit</w:t>
      </w:r>
      <w:r w:rsidR="0053275D" w:rsidRPr="00B627D2">
        <w:rPr>
          <w:rFonts w:ascii="Verdana" w:hAnsi="Verdana"/>
          <w:sz w:val="22"/>
          <w:szCs w:val="22"/>
          <w:highlight w:val="lightGray"/>
        </w:rPr>
        <w:t>y, send-out date</w:t>
      </w:r>
      <w:r w:rsidRPr="00B627D2">
        <w:rPr>
          <w:rFonts w:ascii="Verdana" w:hAnsi="Verdana"/>
          <w:sz w:val="22"/>
          <w:szCs w:val="22"/>
          <w:highlight w:val="lightGray"/>
        </w:rPr>
        <w:t>]</w:t>
      </w:r>
      <w:r w:rsidR="0054619C" w:rsidRPr="00174B0B">
        <w:rPr>
          <w:rFonts w:ascii="Verdana" w:hAnsi="Verdana"/>
          <w:sz w:val="22"/>
          <w:szCs w:val="22"/>
        </w:rPr>
        <w:t>—</w:t>
      </w:r>
      <w:r w:rsidR="006E502F" w:rsidRPr="00174B0B">
        <w:rPr>
          <w:rFonts w:ascii="Verdana" w:hAnsi="Verdana"/>
          <w:sz w:val="22"/>
          <w:szCs w:val="22"/>
        </w:rPr>
        <w:t xml:space="preserve">Summer </w:t>
      </w:r>
      <w:r w:rsidR="00B62338" w:rsidRPr="00174B0B">
        <w:rPr>
          <w:rFonts w:ascii="Verdana" w:hAnsi="Verdana"/>
          <w:sz w:val="22"/>
          <w:szCs w:val="22"/>
        </w:rPr>
        <w:t>has arrived</w:t>
      </w:r>
      <w:r w:rsidR="006E502F" w:rsidRPr="00174B0B">
        <w:rPr>
          <w:rFonts w:ascii="Verdana" w:hAnsi="Verdana"/>
          <w:sz w:val="22"/>
          <w:szCs w:val="22"/>
        </w:rPr>
        <w:t xml:space="preserve"> and l</w:t>
      </w:r>
      <w:r w:rsidR="00D30934" w:rsidRPr="00174B0B">
        <w:rPr>
          <w:rFonts w:ascii="Verdana" w:hAnsi="Verdana"/>
          <w:sz w:val="22"/>
          <w:szCs w:val="22"/>
        </w:rPr>
        <w:t xml:space="preserve">ibraries </w:t>
      </w:r>
      <w:r w:rsidR="006E502F" w:rsidRPr="00174B0B">
        <w:rPr>
          <w:rFonts w:ascii="Verdana" w:hAnsi="Verdana"/>
          <w:sz w:val="22"/>
          <w:szCs w:val="22"/>
        </w:rPr>
        <w:t>across Canada are inviting</w:t>
      </w:r>
      <w:r w:rsidR="00D30934" w:rsidRPr="00174B0B">
        <w:rPr>
          <w:rFonts w:ascii="Verdana" w:hAnsi="Verdana"/>
          <w:sz w:val="22"/>
          <w:szCs w:val="22"/>
        </w:rPr>
        <w:t xml:space="preserve"> kids</w:t>
      </w:r>
      <w:r w:rsidR="006E502F" w:rsidRPr="00174B0B">
        <w:rPr>
          <w:rFonts w:ascii="Verdana" w:hAnsi="Verdana"/>
          <w:sz w:val="22"/>
          <w:szCs w:val="22"/>
        </w:rPr>
        <w:t xml:space="preserve"> and their families</w:t>
      </w:r>
      <w:r w:rsidR="00D30934" w:rsidRPr="00174B0B">
        <w:rPr>
          <w:rFonts w:ascii="Verdana" w:hAnsi="Verdana"/>
          <w:sz w:val="22"/>
          <w:szCs w:val="22"/>
        </w:rPr>
        <w:t xml:space="preserve"> </w:t>
      </w:r>
      <w:r w:rsidR="002E3D47" w:rsidRPr="00174B0B">
        <w:rPr>
          <w:rFonts w:ascii="Verdana" w:hAnsi="Verdana"/>
          <w:sz w:val="22"/>
          <w:szCs w:val="22"/>
        </w:rPr>
        <w:t xml:space="preserve">to </w:t>
      </w:r>
      <w:r w:rsidR="0054619C" w:rsidRPr="00174B0B">
        <w:rPr>
          <w:rFonts w:ascii="Verdana" w:hAnsi="Verdana"/>
          <w:sz w:val="22"/>
          <w:szCs w:val="22"/>
        </w:rPr>
        <w:t>“</w:t>
      </w:r>
      <w:r w:rsidR="002357F5">
        <w:rPr>
          <w:rFonts w:ascii="Verdana" w:hAnsi="Verdana"/>
          <w:sz w:val="22"/>
          <w:szCs w:val="22"/>
        </w:rPr>
        <w:t>G</w:t>
      </w:r>
      <w:r w:rsidR="006E502F" w:rsidRPr="00174B0B">
        <w:rPr>
          <w:rFonts w:ascii="Verdana" w:hAnsi="Verdana"/>
          <w:sz w:val="22"/>
          <w:szCs w:val="22"/>
        </w:rPr>
        <w:t xml:space="preserve">et </w:t>
      </w:r>
      <w:r w:rsidR="00C01A49">
        <w:rPr>
          <w:rFonts w:ascii="Verdana" w:hAnsi="Verdana"/>
          <w:sz w:val="22"/>
          <w:szCs w:val="22"/>
        </w:rPr>
        <w:t>Your</w:t>
      </w:r>
      <w:r w:rsidR="00C01A49" w:rsidRPr="00174B0B">
        <w:rPr>
          <w:rFonts w:ascii="Verdana" w:hAnsi="Verdana"/>
          <w:sz w:val="22"/>
          <w:szCs w:val="22"/>
        </w:rPr>
        <w:t xml:space="preserve"> </w:t>
      </w:r>
      <w:r w:rsidR="002357F5">
        <w:rPr>
          <w:rFonts w:ascii="Verdana" w:hAnsi="Verdana"/>
          <w:sz w:val="22"/>
          <w:szCs w:val="22"/>
        </w:rPr>
        <w:t>S</w:t>
      </w:r>
      <w:r w:rsidR="006E502F" w:rsidRPr="00174B0B">
        <w:rPr>
          <w:rFonts w:ascii="Verdana" w:hAnsi="Verdana"/>
          <w:sz w:val="22"/>
          <w:szCs w:val="22"/>
        </w:rPr>
        <w:t xml:space="preserve">ummer </w:t>
      </w:r>
      <w:r w:rsidR="002357F5">
        <w:rPr>
          <w:rFonts w:ascii="Verdana" w:hAnsi="Verdana"/>
          <w:sz w:val="22"/>
          <w:szCs w:val="22"/>
        </w:rPr>
        <w:t>R</w:t>
      </w:r>
      <w:r w:rsidR="006E502F" w:rsidRPr="00174B0B">
        <w:rPr>
          <w:rFonts w:ascii="Verdana" w:hAnsi="Verdana"/>
          <w:sz w:val="22"/>
          <w:szCs w:val="22"/>
        </w:rPr>
        <w:t xml:space="preserve">ead </w:t>
      </w:r>
      <w:r w:rsidR="002357F5">
        <w:rPr>
          <w:rFonts w:ascii="Verdana" w:hAnsi="Verdana"/>
          <w:sz w:val="22"/>
          <w:szCs w:val="22"/>
        </w:rPr>
        <w:t>O</w:t>
      </w:r>
      <w:r w:rsidR="006E502F" w:rsidRPr="00174B0B">
        <w:rPr>
          <w:rFonts w:ascii="Verdana" w:hAnsi="Verdana"/>
          <w:sz w:val="22"/>
          <w:szCs w:val="22"/>
        </w:rPr>
        <w:t>n</w:t>
      </w:r>
      <w:r w:rsidR="0054619C" w:rsidRPr="00174B0B">
        <w:rPr>
          <w:rFonts w:ascii="Verdana" w:hAnsi="Verdana"/>
          <w:sz w:val="22"/>
          <w:szCs w:val="22"/>
        </w:rPr>
        <w:t>”</w:t>
      </w:r>
      <w:r w:rsidR="006E502F" w:rsidRPr="00174B0B">
        <w:rPr>
          <w:rFonts w:ascii="Verdana" w:hAnsi="Verdana"/>
          <w:sz w:val="22"/>
          <w:szCs w:val="22"/>
        </w:rPr>
        <w:t xml:space="preserve"> by registering for the annual TD Summer Reading Club,</w:t>
      </w:r>
      <w:r w:rsidR="00895DA6" w:rsidRPr="00174B0B">
        <w:rPr>
          <w:rFonts w:ascii="Verdana" w:hAnsi="Verdana"/>
          <w:sz w:val="22"/>
          <w:szCs w:val="22"/>
        </w:rPr>
        <w:t xml:space="preserve"> Canada’s biggest, bilingual summer reading program for kids of all ages, all interests and all abilities.</w:t>
      </w:r>
    </w:p>
    <w:p w14:paraId="5396A50F" w14:textId="77777777" w:rsidR="0053275D" w:rsidRPr="00174B0B" w:rsidRDefault="0053275D" w:rsidP="0053275D">
      <w:pPr>
        <w:ind w:left="-360" w:right="630"/>
        <w:rPr>
          <w:rFonts w:ascii="Verdana" w:hAnsi="Verdana"/>
          <w:sz w:val="22"/>
          <w:szCs w:val="22"/>
        </w:rPr>
      </w:pPr>
    </w:p>
    <w:p w14:paraId="5547118E" w14:textId="5CE6C82C" w:rsidR="003048CC" w:rsidRPr="004A3B5B" w:rsidRDefault="00895DA6" w:rsidP="002F76A5">
      <w:pPr>
        <w:ind w:left="-360" w:right="630"/>
        <w:rPr>
          <w:rFonts w:ascii="Verdana" w:hAnsi="Verdana"/>
          <w:sz w:val="22"/>
          <w:szCs w:val="22"/>
        </w:rPr>
      </w:pPr>
      <w:r w:rsidRPr="00174B0B">
        <w:rPr>
          <w:rFonts w:ascii="Verdana" w:hAnsi="Verdana"/>
          <w:sz w:val="22"/>
          <w:szCs w:val="22"/>
        </w:rPr>
        <w:t xml:space="preserve">On </w:t>
      </w:r>
      <w:r w:rsidR="00D44BA7" w:rsidRPr="00B627D2">
        <w:rPr>
          <w:rFonts w:ascii="Verdana" w:hAnsi="Verdana"/>
          <w:sz w:val="22"/>
          <w:szCs w:val="22"/>
          <w:highlight w:val="lightGray"/>
        </w:rPr>
        <w:t>[insert date]</w:t>
      </w:r>
      <w:r w:rsidRPr="00174B0B">
        <w:rPr>
          <w:rFonts w:ascii="Verdana" w:hAnsi="Verdana"/>
          <w:sz w:val="22"/>
          <w:szCs w:val="22"/>
        </w:rPr>
        <w:t>, k</w:t>
      </w:r>
      <w:r w:rsidR="00EB7D61" w:rsidRPr="00174B0B">
        <w:rPr>
          <w:rFonts w:ascii="Verdana" w:hAnsi="Verdana"/>
          <w:sz w:val="22"/>
          <w:szCs w:val="22"/>
        </w:rPr>
        <w:t>ids</w:t>
      </w:r>
      <w:r w:rsidR="005D40F5" w:rsidRPr="00174B0B">
        <w:rPr>
          <w:rFonts w:ascii="Verdana" w:hAnsi="Verdana"/>
          <w:sz w:val="22"/>
          <w:szCs w:val="22"/>
        </w:rPr>
        <w:t xml:space="preserve"> </w:t>
      </w:r>
      <w:r w:rsidR="00EB7D61" w:rsidRPr="00174B0B">
        <w:rPr>
          <w:rFonts w:ascii="Verdana" w:hAnsi="Verdana"/>
          <w:sz w:val="22"/>
          <w:szCs w:val="22"/>
        </w:rPr>
        <w:t>are encouraged to register</w:t>
      </w:r>
      <w:r w:rsidR="00494414" w:rsidRPr="00174B0B">
        <w:rPr>
          <w:rFonts w:ascii="Verdana" w:hAnsi="Verdana"/>
          <w:sz w:val="22"/>
          <w:szCs w:val="22"/>
        </w:rPr>
        <w:t xml:space="preserve"> for the Club</w:t>
      </w:r>
      <w:r w:rsidR="005A4989" w:rsidRPr="00174B0B">
        <w:rPr>
          <w:rFonts w:ascii="Verdana" w:hAnsi="Verdana"/>
          <w:sz w:val="22"/>
          <w:szCs w:val="22"/>
        </w:rPr>
        <w:t xml:space="preserve"> at </w:t>
      </w:r>
      <w:r w:rsidR="002357F5" w:rsidRPr="00B627D2">
        <w:rPr>
          <w:rFonts w:ascii="Verdana" w:hAnsi="Verdana"/>
          <w:sz w:val="22"/>
          <w:szCs w:val="22"/>
          <w:highlight w:val="lightGray"/>
        </w:rPr>
        <w:t>[insert name of library]</w:t>
      </w:r>
      <w:r w:rsidR="002357F5">
        <w:rPr>
          <w:rFonts w:ascii="Verdana" w:hAnsi="Verdana"/>
          <w:sz w:val="22"/>
          <w:szCs w:val="22"/>
        </w:rPr>
        <w:t xml:space="preserve"> </w:t>
      </w:r>
      <w:r w:rsidR="00EB7D61" w:rsidRPr="00174B0B">
        <w:rPr>
          <w:rFonts w:ascii="Verdana" w:hAnsi="Verdana"/>
          <w:sz w:val="22"/>
          <w:szCs w:val="22"/>
        </w:rPr>
        <w:t xml:space="preserve">and pick up their </w:t>
      </w:r>
      <w:r w:rsidR="002E3D47" w:rsidRPr="00174B0B">
        <w:rPr>
          <w:rFonts w:ascii="Verdana" w:hAnsi="Verdana"/>
          <w:sz w:val="22"/>
          <w:szCs w:val="22"/>
        </w:rPr>
        <w:t xml:space="preserve">free </w:t>
      </w:r>
      <w:r w:rsidR="00494414" w:rsidRPr="00174B0B">
        <w:rPr>
          <w:rFonts w:ascii="Verdana" w:hAnsi="Verdana"/>
          <w:sz w:val="22"/>
          <w:szCs w:val="22"/>
        </w:rPr>
        <w:t xml:space="preserve">reading </w:t>
      </w:r>
      <w:r w:rsidR="00EB7D61" w:rsidRPr="00174B0B">
        <w:rPr>
          <w:rFonts w:ascii="Verdana" w:hAnsi="Verdana"/>
          <w:sz w:val="22"/>
          <w:szCs w:val="22"/>
        </w:rPr>
        <w:t>kit, which in</w:t>
      </w:r>
      <w:r w:rsidR="00491C8E" w:rsidRPr="00174B0B">
        <w:rPr>
          <w:rFonts w:ascii="Verdana" w:hAnsi="Verdana"/>
          <w:sz w:val="22"/>
          <w:szCs w:val="22"/>
        </w:rPr>
        <w:t xml:space="preserve">cludes a notebook and stickers. A special notebook has been produced so that kids with print disabilities can fully participate. </w:t>
      </w:r>
      <w:r w:rsidR="005D40F5" w:rsidRPr="00174B0B">
        <w:rPr>
          <w:rFonts w:ascii="Verdana" w:hAnsi="Verdana"/>
          <w:sz w:val="22"/>
          <w:szCs w:val="22"/>
        </w:rPr>
        <w:t xml:space="preserve">Kids </w:t>
      </w:r>
      <w:r w:rsidR="002E3D47" w:rsidRPr="00174B0B">
        <w:rPr>
          <w:rFonts w:ascii="Verdana" w:hAnsi="Verdana"/>
          <w:sz w:val="22"/>
          <w:szCs w:val="22"/>
        </w:rPr>
        <w:t xml:space="preserve">can </w:t>
      </w:r>
      <w:r w:rsidRPr="00174B0B">
        <w:rPr>
          <w:rFonts w:ascii="Verdana" w:hAnsi="Verdana"/>
          <w:sz w:val="22"/>
          <w:szCs w:val="22"/>
        </w:rPr>
        <w:t xml:space="preserve">track their reading throughout the summer, participate in programs at the </w:t>
      </w:r>
      <w:r w:rsidR="005D40F5" w:rsidRPr="00174B0B">
        <w:rPr>
          <w:rFonts w:ascii="Verdana" w:hAnsi="Verdana"/>
          <w:sz w:val="22"/>
          <w:szCs w:val="22"/>
        </w:rPr>
        <w:t>library</w:t>
      </w:r>
      <w:r w:rsidR="002E3D47" w:rsidRPr="00174B0B">
        <w:rPr>
          <w:rFonts w:ascii="Verdana" w:hAnsi="Verdana"/>
          <w:sz w:val="22"/>
          <w:szCs w:val="22"/>
        </w:rPr>
        <w:t xml:space="preserve"> and </w:t>
      </w:r>
      <w:r w:rsidR="006E502F" w:rsidRPr="00174B0B">
        <w:rPr>
          <w:rFonts w:ascii="Verdana" w:hAnsi="Verdana"/>
          <w:sz w:val="22"/>
          <w:szCs w:val="22"/>
        </w:rPr>
        <w:t>visit</w:t>
      </w:r>
      <w:r w:rsidRPr="00174B0B">
        <w:rPr>
          <w:rFonts w:ascii="Verdana" w:hAnsi="Verdana"/>
          <w:sz w:val="22"/>
          <w:szCs w:val="22"/>
        </w:rPr>
        <w:t xml:space="preserve"> </w:t>
      </w:r>
      <w:hyperlink r:id="rId12" w:history="1">
        <w:r w:rsidR="00A5034A" w:rsidRPr="00174B0B">
          <w:rPr>
            <w:rStyle w:val="Hyperlink"/>
            <w:rFonts w:ascii="Verdana" w:hAnsi="Verdana"/>
            <w:sz w:val="22"/>
            <w:szCs w:val="22"/>
          </w:rPr>
          <w:t>www.tdsummerreadingclub.ca</w:t>
        </w:r>
      </w:hyperlink>
      <w:r w:rsidRPr="00174B0B">
        <w:rPr>
          <w:rFonts w:ascii="Verdana" w:hAnsi="Verdana"/>
          <w:sz w:val="22"/>
          <w:szCs w:val="22"/>
        </w:rPr>
        <w:t xml:space="preserve"> </w:t>
      </w:r>
      <w:r w:rsidR="000B2A45" w:rsidRPr="00174B0B">
        <w:rPr>
          <w:rFonts w:ascii="Verdana" w:hAnsi="Verdana"/>
          <w:sz w:val="22"/>
          <w:szCs w:val="22"/>
        </w:rPr>
        <w:t xml:space="preserve">to create an online notebook and </w:t>
      </w:r>
      <w:r w:rsidR="000B2A45" w:rsidRPr="004A3B5B">
        <w:rPr>
          <w:rFonts w:ascii="Verdana" w:hAnsi="Verdana"/>
          <w:sz w:val="22"/>
          <w:szCs w:val="22"/>
        </w:rPr>
        <w:t>read ebooks</w:t>
      </w:r>
      <w:r w:rsidR="00A5034A" w:rsidRPr="004A3B5B">
        <w:rPr>
          <w:rFonts w:ascii="Verdana" w:hAnsi="Verdana"/>
          <w:sz w:val="22"/>
          <w:szCs w:val="22"/>
        </w:rPr>
        <w:t>. While online, kids can also</w:t>
      </w:r>
      <w:r w:rsidR="00494414" w:rsidRPr="004A3B5B">
        <w:rPr>
          <w:rFonts w:ascii="Verdana" w:hAnsi="Verdana"/>
          <w:sz w:val="22"/>
          <w:szCs w:val="22"/>
        </w:rPr>
        <w:t xml:space="preserve"> submit book</w:t>
      </w:r>
      <w:r w:rsidR="005D40F5" w:rsidRPr="004A3B5B">
        <w:rPr>
          <w:rFonts w:ascii="Verdana" w:hAnsi="Verdana"/>
          <w:sz w:val="22"/>
          <w:szCs w:val="22"/>
        </w:rPr>
        <w:t xml:space="preserve"> reviews, </w:t>
      </w:r>
      <w:r w:rsidR="00494414" w:rsidRPr="004A3B5B">
        <w:rPr>
          <w:rFonts w:ascii="Verdana" w:hAnsi="Verdana"/>
          <w:sz w:val="22"/>
          <w:szCs w:val="22"/>
        </w:rPr>
        <w:t>share jokes</w:t>
      </w:r>
      <w:r w:rsidR="00C37E0E">
        <w:rPr>
          <w:rFonts w:ascii="Verdana" w:hAnsi="Verdana"/>
          <w:sz w:val="22"/>
          <w:szCs w:val="22"/>
        </w:rPr>
        <w:t>, write stories,</w:t>
      </w:r>
      <w:r w:rsidR="000B2A45" w:rsidRPr="004A3B5B">
        <w:rPr>
          <w:rFonts w:ascii="Verdana" w:hAnsi="Verdana"/>
          <w:sz w:val="22"/>
          <w:szCs w:val="22"/>
        </w:rPr>
        <w:t xml:space="preserve"> </w:t>
      </w:r>
      <w:r w:rsidR="00C37E0E">
        <w:rPr>
          <w:rFonts w:ascii="Verdana" w:hAnsi="Verdana"/>
          <w:sz w:val="22"/>
          <w:szCs w:val="22"/>
        </w:rPr>
        <w:t xml:space="preserve">get book recommendations and vote for their favorite book. </w:t>
      </w:r>
    </w:p>
    <w:p w14:paraId="22795E03" w14:textId="77777777" w:rsidR="003048CC" w:rsidRPr="004A3B5B" w:rsidRDefault="003048CC" w:rsidP="00895DA6">
      <w:pPr>
        <w:ind w:left="-360" w:right="630"/>
        <w:rPr>
          <w:rFonts w:ascii="Verdana" w:hAnsi="Verdana"/>
          <w:sz w:val="22"/>
          <w:szCs w:val="22"/>
        </w:rPr>
      </w:pPr>
    </w:p>
    <w:p w14:paraId="3382A2B7" w14:textId="31AA8074" w:rsidR="001971D8" w:rsidRPr="00174B0B" w:rsidRDefault="002869C0" w:rsidP="000018B6">
      <w:pPr>
        <w:ind w:left="-360" w:right="630"/>
        <w:rPr>
          <w:rFonts w:ascii="Verdana" w:hAnsi="Verdana"/>
          <w:sz w:val="22"/>
          <w:szCs w:val="22"/>
        </w:rPr>
      </w:pPr>
      <w:r w:rsidRPr="004A3B5B">
        <w:rPr>
          <w:rFonts w:ascii="Verdana" w:hAnsi="Verdana"/>
          <w:sz w:val="22"/>
          <w:szCs w:val="22"/>
        </w:rPr>
        <w:t xml:space="preserve">This year’s TD Summer Reading Club features </w:t>
      </w:r>
      <w:r w:rsidR="005A680F" w:rsidRPr="004A3B5B">
        <w:rPr>
          <w:rFonts w:ascii="Verdana" w:hAnsi="Verdana"/>
          <w:sz w:val="22"/>
          <w:szCs w:val="22"/>
        </w:rPr>
        <w:t>a web comic</w:t>
      </w:r>
      <w:r w:rsidRPr="004A3B5B">
        <w:rPr>
          <w:rFonts w:ascii="Verdana" w:hAnsi="Verdana"/>
          <w:sz w:val="22"/>
          <w:szCs w:val="22"/>
        </w:rPr>
        <w:t xml:space="preserve"> written by Canadian author and illustrator </w:t>
      </w:r>
      <w:bookmarkStart w:id="0" w:name="_GoBack"/>
      <w:bookmarkEnd w:id="0"/>
      <w:r w:rsidR="00FC2350" w:rsidRPr="00F91466">
        <w:rPr>
          <w:rFonts w:ascii="Verdana" w:hAnsi="Verdana"/>
          <w:sz w:val="22"/>
          <w:szCs w:val="22"/>
        </w:rPr>
        <w:t>Mike Deas</w:t>
      </w:r>
      <w:r w:rsidRPr="00F91466">
        <w:rPr>
          <w:rFonts w:ascii="Verdana" w:hAnsi="Verdana"/>
          <w:sz w:val="22"/>
          <w:szCs w:val="22"/>
        </w:rPr>
        <w:t>.</w:t>
      </w:r>
      <w:r w:rsidRPr="004A3B5B">
        <w:rPr>
          <w:rFonts w:ascii="Verdana" w:hAnsi="Verdana"/>
          <w:sz w:val="22"/>
          <w:szCs w:val="22"/>
        </w:rPr>
        <w:t xml:space="preserve"> </w:t>
      </w:r>
      <w:r w:rsidR="000018B6" w:rsidRPr="004A3B5B">
        <w:rPr>
          <w:rFonts w:ascii="Verdana" w:hAnsi="Verdana"/>
          <w:sz w:val="22"/>
          <w:szCs w:val="22"/>
        </w:rPr>
        <w:t>K</w:t>
      </w:r>
      <w:r w:rsidR="00B62338" w:rsidRPr="004A3B5B">
        <w:rPr>
          <w:rFonts w:ascii="Verdana" w:hAnsi="Verdana"/>
          <w:sz w:val="22"/>
          <w:szCs w:val="22"/>
        </w:rPr>
        <w:t>ids can read</w:t>
      </w:r>
      <w:r w:rsidR="007125D0" w:rsidRPr="004A3B5B">
        <w:rPr>
          <w:rFonts w:ascii="Verdana" w:hAnsi="Verdana"/>
          <w:sz w:val="22"/>
          <w:szCs w:val="22"/>
        </w:rPr>
        <w:t>, listen to</w:t>
      </w:r>
      <w:r w:rsidR="00B62338" w:rsidRPr="004A3B5B">
        <w:rPr>
          <w:rFonts w:ascii="Verdana" w:hAnsi="Verdana"/>
          <w:sz w:val="22"/>
          <w:szCs w:val="22"/>
        </w:rPr>
        <w:t xml:space="preserve"> and comment on</w:t>
      </w:r>
      <w:r w:rsidR="006E502F" w:rsidRPr="004A3B5B">
        <w:rPr>
          <w:rFonts w:ascii="Verdana" w:hAnsi="Verdana"/>
          <w:sz w:val="22"/>
          <w:szCs w:val="22"/>
        </w:rPr>
        <w:t xml:space="preserve"> </w:t>
      </w:r>
      <w:r w:rsidRPr="004A3B5B">
        <w:rPr>
          <w:rFonts w:ascii="Verdana" w:hAnsi="Verdana"/>
          <w:sz w:val="22"/>
          <w:szCs w:val="22"/>
        </w:rPr>
        <w:t>the</w:t>
      </w:r>
      <w:r w:rsidR="004D3CB5" w:rsidRPr="004A3B5B">
        <w:rPr>
          <w:rFonts w:ascii="Verdana" w:hAnsi="Verdana"/>
          <w:sz w:val="22"/>
          <w:szCs w:val="22"/>
        </w:rPr>
        <w:t xml:space="preserve"> web comic </w:t>
      </w:r>
      <w:r w:rsidR="00B627D2" w:rsidRPr="004A3B5B">
        <w:rPr>
          <w:rFonts w:ascii="Verdana" w:hAnsi="Verdana"/>
          <w:sz w:val="22"/>
          <w:szCs w:val="22"/>
        </w:rPr>
        <w:t>throughout the summer.</w:t>
      </w:r>
    </w:p>
    <w:p w14:paraId="35A915E8" w14:textId="77777777" w:rsidR="000B2A45" w:rsidRPr="00174B0B" w:rsidRDefault="000B2A45" w:rsidP="00B62338">
      <w:pPr>
        <w:ind w:left="-360" w:right="630"/>
        <w:rPr>
          <w:rFonts w:ascii="Verdana" w:hAnsi="Verdana"/>
          <w:sz w:val="22"/>
          <w:szCs w:val="22"/>
        </w:rPr>
      </w:pPr>
    </w:p>
    <w:p w14:paraId="32BA2D70" w14:textId="2F3D0CD0" w:rsidR="00A5034A" w:rsidRPr="00174B0B" w:rsidRDefault="007803D8" w:rsidP="00E31AF2">
      <w:pPr>
        <w:ind w:left="-360" w:right="630"/>
        <w:rPr>
          <w:rFonts w:ascii="Verdana" w:hAnsi="Verdana" w:cs="Arial"/>
          <w:color w:val="000000"/>
          <w:sz w:val="22"/>
          <w:szCs w:val="22"/>
          <w:shd w:val="clear" w:color="auto" w:fill="FFFFFF"/>
        </w:rPr>
      </w:pPr>
      <w:r w:rsidRPr="00174B0B">
        <w:rPr>
          <w:rFonts w:ascii="Verdana" w:hAnsi="Verdana"/>
          <w:sz w:val="22"/>
          <w:szCs w:val="22"/>
        </w:rPr>
        <w:t>“</w:t>
      </w:r>
      <w:r w:rsidRPr="00174B0B">
        <w:rPr>
          <w:rFonts w:ascii="Verdana" w:hAnsi="Verdana" w:cs="Arial"/>
          <w:color w:val="000000"/>
          <w:sz w:val="22"/>
          <w:szCs w:val="22"/>
          <w:shd w:val="clear" w:color="auto" w:fill="FFFFFF"/>
        </w:rPr>
        <w:t>Kids can participate anytime, anywhere</w:t>
      </w:r>
      <w:r w:rsidR="00622725" w:rsidRPr="00174B0B">
        <w:rPr>
          <w:rFonts w:ascii="Verdana" w:hAnsi="Verdana" w:cs="Arial"/>
          <w:color w:val="000000"/>
          <w:sz w:val="22"/>
          <w:szCs w:val="22"/>
          <w:shd w:val="clear" w:color="auto" w:fill="FFFFFF"/>
        </w:rPr>
        <w:t>—</w:t>
      </w:r>
      <w:r w:rsidRPr="00174B0B">
        <w:rPr>
          <w:rFonts w:ascii="Verdana" w:hAnsi="Verdana" w:cs="Arial"/>
          <w:color w:val="000000"/>
          <w:sz w:val="22"/>
          <w:szCs w:val="22"/>
          <w:shd w:val="clear" w:color="auto" w:fill="FFFFFF"/>
        </w:rPr>
        <w:t>at local public libraries across Canada as well as at home, online, on the road or wherever</w:t>
      </w:r>
      <w:r w:rsidR="00E31AF2" w:rsidRPr="00174B0B">
        <w:rPr>
          <w:rFonts w:ascii="Verdana" w:hAnsi="Verdana" w:cs="Arial"/>
          <w:color w:val="000000"/>
          <w:sz w:val="22"/>
          <w:szCs w:val="22"/>
          <w:shd w:val="clear" w:color="auto" w:fill="FFFFFF"/>
        </w:rPr>
        <w:t xml:space="preserve"> their summer takes them. </w:t>
      </w:r>
      <w:r w:rsidRPr="00174B0B">
        <w:rPr>
          <w:rFonts w:ascii="Verdana" w:hAnsi="Verdana" w:cs="Arial"/>
          <w:color w:val="000000"/>
          <w:sz w:val="22"/>
          <w:szCs w:val="22"/>
          <w:shd w:val="clear" w:color="auto" w:fill="FFFFFF"/>
        </w:rPr>
        <w:t xml:space="preserve">The </w:t>
      </w:r>
      <w:r w:rsidR="00690C7B" w:rsidRPr="00174B0B">
        <w:rPr>
          <w:rFonts w:ascii="Verdana" w:hAnsi="Verdana" w:cs="Arial"/>
          <w:color w:val="000000"/>
          <w:sz w:val="22"/>
          <w:szCs w:val="22"/>
          <w:shd w:val="clear" w:color="auto" w:fill="FFFFFF"/>
        </w:rPr>
        <w:t>TD</w:t>
      </w:r>
      <w:r w:rsidR="00690C7B">
        <w:rPr>
          <w:rFonts w:ascii="Verdana" w:hAnsi="Verdana" w:cs="Arial"/>
          <w:color w:val="000000"/>
          <w:sz w:val="22"/>
          <w:szCs w:val="22"/>
          <w:shd w:val="clear" w:color="auto" w:fill="FFFFFF"/>
        </w:rPr>
        <w:t> </w:t>
      </w:r>
      <w:r w:rsidRPr="00174B0B">
        <w:rPr>
          <w:rFonts w:ascii="Verdana" w:hAnsi="Verdana" w:cs="Arial"/>
          <w:color w:val="000000"/>
          <w:sz w:val="22"/>
          <w:szCs w:val="22"/>
          <w:shd w:val="clear" w:color="auto" w:fill="FFFFFF"/>
        </w:rPr>
        <w:t>Summer Reading Club celebrates Canadian authors, illustrators and stories. It’s designed to inspire kids to explore the fun of reading their way</w:t>
      </w:r>
      <w:r w:rsidR="00622725" w:rsidRPr="00174B0B">
        <w:rPr>
          <w:rFonts w:ascii="Verdana" w:hAnsi="Verdana" w:cs="Arial"/>
          <w:color w:val="000000"/>
          <w:sz w:val="22"/>
          <w:szCs w:val="22"/>
          <w:shd w:val="clear" w:color="auto" w:fill="FFFFFF"/>
        </w:rPr>
        <w:t>—</w:t>
      </w:r>
      <w:r w:rsidRPr="00174B0B">
        <w:rPr>
          <w:rFonts w:ascii="Verdana" w:hAnsi="Verdana" w:cs="Arial"/>
          <w:color w:val="000000"/>
          <w:sz w:val="22"/>
          <w:szCs w:val="22"/>
          <w:shd w:val="clear" w:color="auto" w:fill="FFFFFF"/>
        </w:rPr>
        <w:t>the key to building a lifelong love of reading.</w:t>
      </w:r>
      <w:r w:rsidR="00FF1033" w:rsidRPr="00174B0B">
        <w:rPr>
          <w:rFonts w:ascii="Verdana" w:hAnsi="Verdana" w:cs="Arial"/>
          <w:color w:val="000000"/>
          <w:sz w:val="22"/>
          <w:szCs w:val="22"/>
          <w:shd w:val="clear" w:color="auto" w:fill="FFFFFF"/>
        </w:rPr>
        <w:t>”</w:t>
      </w:r>
      <w:r w:rsidR="00E31AF2" w:rsidRPr="00174B0B">
        <w:rPr>
          <w:rFonts w:ascii="Verdana" w:hAnsi="Verdana" w:cs="Arial"/>
          <w:color w:val="000000"/>
          <w:sz w:val="22"/>
          <w:szCs w:val="22"/>
          <w:shd w:val="clear" w:color="auto" w:fill="FFFFFF"/>
        </w:rPr>
        <w:t xml:space="preserve"> </w:t>
      </w:r>
      <w:r w:rsidR="00E31AF2" w:rsidRPr="00B627D2">
        <w:rPr>
          <w:rFonts w:ascii="Verdana" w:hAnsi="Verdana" w:cs="Arial"/>
          <w:color w:val="000000"/>
          <w:sz w:val="22"/>
          <w:szCs w:val="22"/>
          <w:highlight w:val="lightGray"/>
          <w:shd w:val="clear" w:color="auto" w:fill="FFFFFF"/>
        </w:rPr>
        <w:t xml:space="preserve">[insert </w:t>
      </w:r>
      <w:r w:rsidR="00E31AF2" w:rsidRPr="00B627D2">
        <w:rPr>
          <w:rFonts w:ascii="Verdana" w:hAnsi="Verdana" w:cs="Arial"/>
          <w:i/>
          <w:iCs/>
          <w:color w:val="000000"/>
          <w:sz w:val="22"/>
          <w:szCs w:val="22"/>
          <w:highlight w:val="lightGray"/>
          <w:shd w:val="clear" w:color="auto" w:fill="FFFFFF"/>
        </w:rPr>
        <w:t>Spokesperson Name, Library Name</w:t>
      </w:r>
      <w:r w:rsidR="00E31AF2" w:rsidRPr="00B627D2">
        <w:rPr>
          <w:rFonts w:ascii="Verdana" w:hAnsi="Verdana" w:cs="Arial"/>
          <w:color w:val="000000"/>
          <w:sz w:val="22"/>
          <w:szCs w:val="22"/>
          <w:highlight w:val="lightGray"/>
          <w:shd w:val="clear" w:color="auto" w:fill="FFFFFF"/>
        </w:rPr>
        <w:t>]</w:t>
      </w:r>
    </w:p>
    <w:p w14:paraId="21EF7AC9" w14:textId="613F5E35" w:rsidR="00A5034A" w:rsidRPr="00174B0B" w:rsidRDefault="00A5034A" w:rsidP="0046292B">
      <w:pPr>
        <w:ind w:right="630"/>
        <w:rPr>
          <w:rFonts w:ascii="Verdana" w:hAnsi="Verdana"/>
          <w:sz w:val="22"/>
          <w:szCs w:val="22"/>
        </w:rPr>
      </w:pPr>
    </w:p>
    <w:p w14:paraId="7B463DD1" w14:textId="4DC6AEF4" w:rsidR="001971D8" w:rsidRPr="00174B0B" w:rsidRDefault="001971D8" w:rsidP="001971D8">
      <w:pPr>
        <w:ind w:left="-360" w:right="630"/>
        <w:rPr>
          <w:rFonts w:ascii="Verdana" w:hAnsi="Verdana"/>
          <w:sz w:val="22"/>
          <w:szCs w:val="22"/>
        </w:rPr>
      </w:pPr>
      <w:r w:rsidRPr="00174B0B">
        <w:rPr>
          <w:rFonts w:ascii="Verdana" w:hAnsi="Verdana"/>
          <w:sz w:val="22"/>
          <w:szCs w:val="22"/>
        </w:rPr>
        <w:t>Studies show that kids who keep reading throughout the summer do better when they return to school in the fall. The TD Summer Reading Club is an ideal way to keep kids engaged. Th</w:t>
      </w:r>
      <w:r w:rsidR="00E13BF8">
        <w:rPr>
          <w:rFonts w:ascii="Verdana" w:hAnsi="Verdana"/>
          <w:sz w:val="22"/>
          <w:szCs w:val="22"/>
        </w:rPr>
        <w:t>is</w:t>
      </w:r>
      <w:r w:rsidRPr="00174B0B">
        <w:rPr>
          <w:rFonts w:ascii="Verdana" w:hAnsi="Verdana"/>
          <w:sz w:val="22"/>
          <w:szCs w:val="22"/>
        </w:rPr>
        <w:t xml:space="preserve"> free program is co-created and delivered by over 2,000 public libraries across Canada. </w:t>
      </w:r>
    </w:p>
    <w:p w14:paraId="50BE8219" w14:textId="77777777" w:rsidR="005D40F5" w:rsidRPr="00174B0B" w:rsidRDefault="005D40F5" w:rsidP="00A5034A">
      <w:pPr>
        <w:ind w:right="630"/>
        <w:rPr>
          <w:rFonts w:ascii="Verdana" w:hAnsi="Verdana"/>
          <w:sz w:val="22"/>
          <w:szCs w:val="22"/>
        </w:rPr>
      </w:pPr>
    </w:p>
    <w:p w14:paraId="3791C6A2" w14:textId="542164B3" w:rsidR="00A3749C" w:rsidRPr="00174B0B" w:rsidRDefault="002E3D47" w:rsidP="00AD5AA9">
      <w:pPr>
        <w:ind w:left="-360" w:right="450"/>
        <w:rPr>
          <w:rFonts w:ascii="Verdana" w:hAnsi="Verdana"/>
          <w:sz w:val="22"/>
          <w:szCs w:val="22"/>
        </w:rPr>
      </w:pPr>
      <w:r w:rsidRPr="00174B0B">
        <w:rPr>
          <w:rFonts w:ascii="Verdana" w:hAnsi="Verdana"/>
          <w:sz w:val="22"/>
          <w:szCs w:val="22"/>
        </w:rPr>
        <w:t xml:space="preserve">For information about Get Your Summer Read On programming or about the </w:t>
      </w:r>
      <w:r w:rsidR="00690C7B" w:rsidRPr="00174B0B">
        <w:rPr>
          <w:rFonts w:ascii="Verdana" w:hAnsi="Verdana"/>
          <w:sz w:val="22"/>
          <w:szCs w:val="22"/>
        </w:rPr>
        <w:t>TD</w:t>
      </w:r>
      <w:r w:rsidR="00690C7B">
        <w:rPr>
          <w:rFonts w:ascii="Verdana" w:hAnsi="Verdana"/>
          <w:sz w:val="22"/>
          <w:szCs w:val="22"/>
        </w:rPr>
        <w:t> </w:t>
      </w:r>
      <w:r w:rsidRPr="00174B0B">
        <w:rPr>
          <w:rFonts w:ascii="Verdana" w:hAnsi="Verdana"/>
          <w:sz w:val="22"/>
          <w:szCs w:val="22"/>
        </w:rPr>
        <w:t>Summer Reading Club at your local library, contact:</w:t>
      </w:r>
    </w:p>
    <w:p w14:paraId="75038E19" w14:textId="77777777" w:rsidR="002E3D47" w:rsidRPr="00174B0B" w:rsidRDefault="002E3D47" w:rsidP="0046292B">
      <w:pPr>
        <w:ind w:right="450"/>
        <w:rPr>
          <w:rFonts w:ascii="Verdana" w:hAnsi="Verdana"/>
          <w:sz w:val="22"/>
          <w:szCs w:val="22"/>
        </w:rPr>
      </w:pPr>
    </w:p>
    <w:p w14:paraId="1EDFAEF3" w14:textId="10A4F997" w:rsidR="005914D5" w:rsidRPr="0053275D" w:rsidRDefault="00A5034A" w:rsidP="004D3CB5">
      <w:pPr>
        <w:rPr>
          <w:rFonts w:ascii="Verdana" w:hAnsi="Verdana"/>
          <w:sz w:val="22"/>
          <w:szCs w:val="22"/>
        </w:rPr>
      </w:pPr>
      <w:r w:rsidRPr="00B627D2">
        <w:rPr>
          <w:rFonts w:ascii="Verdana" w:hAnsi="Verdana"/>
          <w:sz w:val="22"/>
          <w:szCs w:val="22"/>
          <w:highlight w:val="lightGray"/>
        </w:rPr>
        <w:t>[insert local library contact info</w:t>
      </w:r>
      <w:r w:rsidR="0067005B" w:rsidRPr="00B627D2">
        <w:rPr>
          <w:rFonts w:ascii="Verdana" w:hAnsi="Verdana"/>
          <w:sz w:val="22"/>
          <w:szCs w:val="22"/>
          <w:highlight w:val="lightGray"/>
        </w:rPr>
        <w:t>: address, phone, email, website, facebook, twitter, instagram</w:t>
      </w:r>
      <w:r w:rsidRPr="00B627D2">
        <w:rPr>
          <w:rFonts w:ascii="Verdana" w:hAnsi="Verdana"/>
          <w:sz w:val="22"/>
          <w:szCs w:val="22"/>
          <w:highlight w:val="lightGray"/>
        </w:rPr>
        <w:t>]</w:t>
      </w:r>
    </w:p>
    <w:sectPr w:rsidR="005914D5" w:rsidRPr="0053275D" w:rsidSect="00183559">
      <w:headerReference w:type="default" r:id="rId13"/>
      <w:footerReference w:type="default" r:id="rId14"/>
      <w:pgSz w:w="12240" w:h="15840"/>
      <w:pgMar w:top="2700" w:right="720" w:bottom="1440" w:left="1800" w:header="540" w:footer="51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D7F7B" w14:textId="77777777" w:rsidR="00385EFC" w:rsidRDefault="00385EFC">
      <w:r>
        <w:separator/>
      </w:r>
    </w:p>
  </w:endnote>
  <w:endnote w:type="continuationSeparator" w:id="0">
    <w:p w14:paraId="34F1BD13" w14:textId="77777777" w:rsidR="00385EFC" w:rsidRDefault="0038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B33A0" w14:textId="070A9FAE" w:rsidR="00183559" w:rsidRDefault="005A680F" w:rsidP="00183559">
    <w:pPr>
      <w:pStyle w:val="Footer"/>
      <w:tabs>
        <w:tab w:val="clear" w:pos="8640"/>
      </w:tabs>
      <w:ind w:left="-1080"/>
      <w:jc w:val="right"/>
    </w:pPr>
    <w:r>
      <w:rPr>
        <w:noProof/>
        <w:lang w:val="en-CA" w:eastAsia="en-CA"/>
      </w:rPr>
      <w:drawing>
        <wp:inline distT="0" distB="0" distL="0" distR="0" wp14:anchorId="548D0BB8" wp14:editId="19A9DA9A">
          <wp:extent cx="5866667" cy="103809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66667" cy="10380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6B7F3" w14:textId="77777777" w:rsidR="00385EFC" w:rsidRDefault="00385EFC">
      <w:r>
        <w:separator/>
      </w:r>
    </w:p>
  </w:footnote>
  <w:footnote w:type="continuationSeparator" w:id="0">
    <w:p w14:paraId="3A62787C" w14:textId="77777777" w:rsidR="00385EFC" w:rsidRDefault="00385E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56D5A" w14:textId="77777777" w:rsidR="00183559" w:rsidRDefault="00183559" w:rsidP="00183559">
    <w:pPr>
      <w:pStyle w:val="Header"/>
      <w:ind w:left="-1170"/>
    </w:pPr>
    <w:r>
      <w:rPr>
        <w:noProof/>
        <w:lang w:val="en-CA" w:eastAsia="en-CA"/>
      </w:rPr>
      <w:drawing>
        <wp:inline distT="0" distB="0" distL="0" distR="0" wp14:anchorId="13A913BE" wp14:editId="5867222F">
          <wp:extent cx="2852928" cy="1097280"/>
          <wp:effectExtent l="25400" t="0" r="0" b="0"/>
          <wp:docPr id="1" name="Picture 0" descr="TDSRC_Letterhead_logo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SRC_Letterhead_logo_EN.jpg"/>
                  <pic:cNvPicPr/>
                </pic:nvPicPr>
                <pic:blipFill>
                  <a:blip r:embed="rId1"/>
                  <a:stretch>
                    <a:fillRect/>
                  </a:stretch>
                </pic:blipFill>
                <pic:spPr>
                  <a:xfrm>
                    <a:off x="0" y="0"/>
                    <a:ext cx="2852928" cy="10972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59"/>
    <w:rsid w:val="000018B6"/>
    <w:rsid w:val="00004845"/>
    <w:rsid w:val="00024E5B"/>
    <w:rsid w:val="0002641C"/>
    <w:rsid w:val="00054EDD"/>
    <w:rsid w:val="000B2A45"/>
    <w:rsid w:val="00101C36"/>
    <w:rsid w:val="0010458F"/>
    <w:rsid w:val="0012592F"/>
    <w:rsid w:val="001353E6"/>
    <w:rsid w:val="00140C59"/>
    <w:rsid w:val="00174B0B"/>
    <w:rsid w:val="00183559"/>
    <w:rsid w:val="001875F9"/>
    <w:rsid w:val="00191EB3"/>
    <w:rsid w:val="001971D8"/>
    <w:rsid w:val="001B5E57"/>
    <w:rsid w:val="001F23E7"/>
    <w:rsid w:val="00222452"/>
    <w:rsid w:val="002357F5"/>
    <w:rsid w:val="002869C0"/>
    <w:rsid w:val="002B07F7"/>
    <w:rsid w:val="002E3D47"/>
    <w:rsid w:val="002F26B6"/>
    <w:rsid w:val="002F76A5"/>
    <w:rsid w:val="003048CC"/>
    <w:rsid w:val="00315290"/>
    <w:rsid w:val="003205F1"/>
    <w:rsid w:val="00335A8B"/>
    <w:rsid w:val="00362D0B"/>
    <w:rsid w:val="00384008"/>
    <w:rsid w:val="00385EFC"/>
    <w:rsid w:val="003B1AA8"/>
    <w:rsid w:val="003B7C1F"/>
    <w:rsid w:val="0046292B"/>
    <w:rsid w:val="00491C8E"/>
    <w:rsid w:val="00493E37"/>
    <w:rsid w:val="00494414"/>
    <w:rsid w:val="004A3B5B"/>
    <w:rsid w:val="004D3CB5"/>
    <w:rsid w:val="004E0C1F"/>
    <w:rsid w:val="0053275D"/>
    <w:rsid w:val="0054619C"/>
    <w:rsid w:val="005A4989"/>
    <w:rsid w:val="005A517F"/>
    <w:rsid w:val="005A680F"/>
    <w:rsid w:val="005D078E"/>
    <w:rsid w:val="005D40F5"/>
    <w:rsid w:val="005F7258"/>
    <w:rsid w:val="00600081"/>
    <w:rsid w:val="00622725"/>
    <w:rsid w:val="006376B8"/>
    <w:rsid w:val="00664169"/>
    <w:rsid w:val="0067005B"/>
    <w:rsid w:val="00690C7B"/>
    <w:rsid w:val="006E502F"/>
    <w:rsid w:val="007125D0"/>
    <w:rsid w:val="00723B86"/>
    <w:rsid w:val="00734208"/>
    <w:rsid w:val="00772AF7"/>
    <w:rsid w:val="007803D8"/>
    <w:rsid w:val="00786457"/>
    <w:rsid w:val="00793579"/>
    <w:rsid w:val="00793ABB"/>
    <w:rsid w:val="007C0D04"/>
    <w:rsid w:val="00814480"/>
    <w:rsid w:val="00850DB2"/>
    <w:rsid w:val="0089166A"/>
    <w:rsid w:val="00895DA6"/>
    <w:rsid w:val="008C0319"/>
    <w:rsid w:val="00945CF0"/>
    <w:rsid w:val="00981E74"/>
    <w:rsid w:val="009B48D2"/>
    <w:rsid w:val="009B546D"/>
    <w:rsid w:val="00A22F32"/>
    <w:rsid w:val="00A3749C"/>
    <w:rsid w:val="00A46C52"/>
    <w:rsid w:val="00A5034A"/>
    <w:rsid w:val="00AD5AA9"/>
    <w:rsid w:val="00B14CE1"/>
    <w:rsid w:val="00B21CA9"/>
    <w:rsid w:val="00B62338"/>
    <w:rsid w:val="00B627D2"/>
    <w:rsid w:val="00B6347F"/>
    <w:rsid w:val="00B64EBF"/>
    <w:rsid w:val="00B66D3E"/>
    <w:rsid w:val="00BB7D52"/>
    <w:rsid w:val="00BC75A7"/>
    <w:rsid w:val="00BE18E4"/>
    <w:rsid w:val="00C01A49"/>
    <w:rsid w:val="00C37E0E"/>
    <w:rsid w:val="00C6604C"/>
    <w:rsid w:val="00CC7ED5"/>
    <w:rsid w:val="00CE693B"/>
    <w:rsid w:val="00CF34E7"/>
    <w:rsid w:val="00CF503A"/>
    <w:rsid w:val="00D30934"/>
    <w:rsid w:val="00D44BA7"/>
    <w:rsid w:val="00D87AE8"/>
    <w:rsid w:val="00D969D0"/>
    <w:rsid w:val="00E13BF8"/>
    <w:rsid w:val="00E31AF2"/>
    <w:rsid w:val="00E36293"/>
    <w:rsid w:val="00E4434E"/>
    <w:rsid w:val="00E5350E"/>
    <w:rsid w:val="00E63942"/>
    <w:rsid w:val="00EB7D61"/>
    <w:rsid w:val="00ED0BA1"/>
    <w:rsid w:val="00F91466"/>
    <w:rsid w:val="00FC2350"/>
    <w:rsid w:val="00FD45AC"/>
    <w:rsid w:val="00FF1033"/>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oNotEmbedSmartTags/>
  <w:decimalSymbol w:val="."/>
  <w:listSeparator w:val=","/>
  <w14:docId w14:val="08789E86"/>
  <w15:docId w15:val="{1FE6A533-1A4F-4A70-91FD-8557AA36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8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559"/>
    <w:pPr>
      <w:tabs>
        <w:tab w:val="center" w:pos="4320"/>
        <w:tab w:val="right" w:pos="8640"/>
      </w:tabs>
    </w:pPr>
  </w:style>
  <w:style w:type="character" w:customStyle="1" w:styleId="HeaderChar">
    <w:name w:val="Header Char"/>
    <w:basedOn w:val="DefaultParagraphFont"/>
    <w:link w:val="Header"/>
    <w:uiPriority w:val="99"/>
    <w:rsid w:val="00183559"/>
    <w:rPr>
      <w:sz w:val="24"/>
      <w:szCs w:val="24"/>
    </w:rPr>
  </w:style>
  <w:style w:type="paragraph" w:styleId="Footer">
    <w:name w:val="footer"/>
    <w:basedOn w:val="Normal"/>
    <w:link w:val="FooterChar"/>
    <w:uiPriority w:val="99"/>
    <w:unhideWhenUsed/>
    <w:rsid w:val="00183559"/>
    <w:pPr>
      <w:tabs>
        <w:tab w:val="center" w:pos="4320"/>
        <w:tab w:val="right" w:pos="8640"/>
      </w:tabs>
    </w:pPr>
  </w:style>
  <w:style w:type="character" w:customStyle="1" w:styleId="FooterChar">
    <w:name w:val="Footer Char"/>
    <w:basedOn w:val="DefaultParagraphFont"/>
    <w:link w:val="Footer"/>
    <w:uiPriority w:val="99"/>
    <w:rsid w:val="00183559"/>
    <w:rPr>
      <w:sz w:val="24"/>
      <w:szCs w:val="24"/>
    </w:rPr>
  </w:style>
  <w:style w:type="paragraph" w:styleId="BalloonText">
    <w:name w:val="Balloon Text"/>
    <w:basedOn w:val="Normal"/>
    <w:link w:val="BalloonTextChar"/>
    <w:uiPriority w:val="99"/>
    <w:semiHidden/>
    <w:unhideWhenUsed/>
    <w:rsid w:val="00E362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293"/>
    <w:rPr>
      <w:rFonts w:ascii="Segoe UI" w:hAnsi="Segoe UI" w:cs="Segoe UI"/>
      <w:sz w:val="18"/>
      <w:szCs w:val="18"/>
    </w:rPr>
  </w:style>
  <w:style w:type="character" w:styleId="Hyperlink">
    <w:name w:val="Hyperlink"/>
    <w:basedOn w:val="DefaultParagraphFont"/>
    <w:uiPriority w:val="99"/>
    <w:unhideWhenUsed/>
    <w:rsid w:val="00A5034A"/>
    <w:rPr>
      <w:color w:val="0000FF" w:themeColor="hyperlink"/>
      <w:u w:val="single"/>
    </w:rPr>
  </w:style>
  <w:style w:type="character" w:styleId="CommentReference">
    <w:name w:val="annotation reference"/>
    <w:basedOn w:val="DefaultParagraphFont"/>
    <w:uiPriority w:val="99"/>
    <w:semiHidden/>
    <w:unhideWhenUsed/>
    <w:rsid w:val="000B2A45"/>
    <w:rPr>
      <w:sz w:val="16"/>
      <w:szCs w:val="16"/>
    </w:rPr>
  </w:style>
  <w:style w:type="paragraph" w:styleId="CommentText">
    <w:name w:val="annotation text"/>
    <w:basedOn w:val="Normal"/>
    <w:link w:val="CommentTextChar"/>
    <w:uiPriority w:val="99"/>
    <w:semiHidden/>
    <w:unhideWhenUsed/>
    <w:rsid w:val="000B2A45"/>
    <w:rPr>
      <w:sz w:val="20"/>
      <w:szCs w:val="20"/>
    </w:rPr>
  </w:style>
  <w:style w:type="character" w:customStyle="1" w:styleId="CommentTextChar">
    <w:name w:val="Comment Text Char"/>
    <w:basedOn w:val="DefaultParagraphFont"/>
    <w:link w:val="CommentText"/>
    <w:uiPriority w:val="99"/>
    <w:semiHidden/>
    <w:rsid w:val="000B2A45"/>
  </w:style>
  <w:style w:type="paragraph" w:styleId="CommentSubject">
    <w:name w:val="annotation subject"/>
    <w:basedOn w:val="CommentText"/>
    <w:next w:val="CommentText"/>
    <w:link w:val="CommentSubjectChar"/>
    <w:uiPriority w:val="99"/>
    <w:semiHidden/>
    <w:unhideWhenUsed/>
    <w:rsid w:val="000B2A45"/>
    <w:rPr>
      <w:b/>
      <w:bCs/>
    </w:rPr>
  </w:style>
  <w:style w:type="character" w:customStyle="1" w:styleId="CommentSubjectChar">
    <w:name w:val="Comment Subject Char"/>
    <w:basedOn w:val="CommentTextChar"/>
    <w:link w:val="CommentSubject"/>
    <w:uiPriority w:val="99"/>
    <w:semiHidden/>
    <w:rsid w:val="000B2A45"/>
    <w:rPr>
      <w:b/>
      <w:bCs/>
    </w:rPr>
  </w:style>
  <w:style w:type="character" w:styleId="FollowedHyperlink">
    <w:name w:val="FollowedHyperlink"/>
    <w:basedOn w:val="DefaultParagraphFont"/>
    <w:uiPriority w:val="99"/>
    <w:semiHidden/>
    <w:unhideWhenUsed/>
    <w:rsid w:val="009B54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dsummerreadingclub.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5341ffb6-9f44-4f1b-9ccc-ac841d6afe01"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1F0B1527254601469524AC7281A896A4" ma:contentTypeVersion="27" ma:contentTypeDescription="Create a new document." ma:contentTypeScope="" ma:versionID="a85bba648fafc1aa71392ab2bcd92c97">
  <xsd:schema xmlns:xsd="http://www.w3.org/2001/XMLSchema" xmlns:xs="http://www.w3.org/2001/XMLSchema" xmlns:p="http://schemas.microsoft.com/office/2006/metadata/properties" xmlns:ns2="588dd58b-c235-4de7-be6d-a821336e58b0" xmlns:ns3="6c2bb89f-a306-4043-9a07-9a2c8d0b4862" xmlns:ns4="8eb1f6f2-9b9d-4b77-bc0c-8cd5e0b5ef69" xmlns:ns5="9c7b64a9-7dcb-496c-9b16-ac5eef1d54ce" xmlns:ns6="http://schemas.microsoft.com/sharepoint/v4" targetNamespace="http://schemas.microsoft.com/office/2006/metadata/properties" ma:root="true" ma:fieldsID="f7ab240de2dc7e00a4fc19b6a537e5a9" ns2:_="" ns3:_="" ns4:_="" ns5:_="" ns6:_="">
    <xsd:import namespace="588dd58b-c235-4de7-be6d-a821336e58b0"/>
    <xsd:import namespace="6c2bb89f-a306-4043-9a07-9a2c8d0b4862"/>
    <xsd:import namespace="8eb1f6f2-9b9d-4b77-bc0c-8cd5e0b5ef69"/>
    <xsd:import namespace="9c7b64a9-7dcb-496c-9b16-ac5eef1d54ce"/>
    <xsd:import namespace="http://schemas.microsoft.com/sharepoint/v4"/>
    <xsd:element name="properties">
      <xsd:complexType>
        <xsd:sequence>
          <xsd:element name="documentManagement">
            <xsd:complexType>
              <xsd:all>
                <xsd:element ref="ns2:BLApprovalDate" minOccurs="0"/>
                <xsd:element ref="ns2:BLApprovalHistory" minOccurs="0"/>
                <xsd:element ref="ns2:BLApprovalStatus" minOccurs="0"/>
                <xsd:element ref="ns2:BLApprovers" minOccurs="0"/>
                <xsd:element ref="ns4:SharedWithUsers" minOccurs="0"/>
                <xsd:element ref="ns3:Document_x0020_Category" minOccurs="0"/>
                <xsd:element ref="ns5:_dlc_DocId" minOccurs="0"/>
                <xsd:element ref="ns5:_dlc_DocIdUrl" minOccurs="0"/>
                <xsd:element ref="ns5:_dlc_DocIdPersistId"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dd58b-c235-4de7-be6d-a821336e58b0" elementFormDefault="qualified">
    <xsd:import namespace="http://schemas.microsoft.com/office/2006/documentManagement/types"/>
    <xsd:import namespace="http://schemas.microsoft.com/office/infopath/2007/PartnerControls"/>
    <xsd:element name="BLApprovalDate" ma:index="2" nillable="true" ma:displayName="Review-Approval Date" ma:format="DateOnly" ma:hidden="true" ma:internalName="BLApprovalDate" ma:readOnly="false">
      <xsd:simpleType>
        <xsd:restriction base="dms:DateTime"/>
      </xsd:simpleType>
    </xsd:element>
    <xsd:element name="BLApprovalHistory" ma:index="3" nillable="true" ma:displayName="Review-Approval History" ma:hidden="true" ma:internalName="BLApprovalHistory" ma:readOnly="false">
      <xsd:simpleType>
        <xsd:restriction base="dms:Note"/>
      </xsd:simpleType>
    </xsd:element>
    <xsd:element name="BLApprovalStatus" ma:index="4" nillable="true" ma:displayName="Review-Approval Status" ma:hidden="true" ma:internalName="BLApprovalStatus" ma:readOnly="false">
      <xsd:simpleType>
        <xsd:restriction base="dms:Text">
          <xsd:maxLength value="255"/>
        </xsd:restriction>
      </xsd:simpleType>
    </xsd:element>
    <xsd:element name="BLApprovers" ma:index="5" nillable="true" ma:displayName="Reviewers-Approvers" ma:hidden="true" ma:internalName="BLApprover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2bb89f-a306-4043-9a07-9a2c8d0b4862" elementFormDefault="qualified">
    <xsd:import namespace="http://schemas.microsoft.com/office/2006/documentManagement/types"/>
    <xsd:import namespace="http://schemas.microsoft.com/office/infopath/2007/PartnerControls"/>
    <xsd:element name="Document_x0020_Category" ma:index="9" nillable="true" ma:displayName="Document Category" ma:list="{4d186573-6fc2-458c-be6e-1f805ee63a08}" ma:internalName="Document_x0020_Category"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eb1f6f2-9b9d-4b77-bc0c-8cd5e0b5ef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7b64a9-7dcb-496c-9b16-ac5eef1d54ce"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ApprovalStatus xmlns="588dd58b-c235-4de7-be6d-a821336e58b0" xsi:nil="true"/>
    <BLApprovers xmlns="588dd58b-c235-4de7-be6d-a821336e58b0" xsi:nil="true"/>
    <BLApprovalHistory xmlns="588dd58b-c235-4de7-be6d-a821336e58b0" xsi:nil="true"/>
    <BLApprovalDate xmlns="588dd58b-c235-4de7-be6d-a821336e58b0" xsi:nil="true"/>
    <_dlc_DocId xmlns="9c7b64a9-7dcb-496c-9b16-ac5eef1d54ce">LAC4ACC-507521486-13335</_dlc_DocId>
    <_dlc_DocIdUrl xmlns="9c7b64a9-7dcb-496c-9b16-ac5eef1d54ce">
      <Url>http://collaboration/sites/access/TDSRC/_layouts/15/DocIdRedir.aspx?ID=LAC4ACC-507521486-13335</Url>
      <Description>LAC4ACC-507521486-13335</Description>
    </_dlc_DocIdUrl>
    <IconOverlay xmlns="http://schemas.microsoft.com/sharepoint/v4" xsi:nil="true"/>
    <Document_x0020_Category xmlns="6c2bb89f-a306-4043-9a07-9a2c8d0b4862"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899EF-1ED3-4DED-B475-729311B5467F}">
  <ds:schemaRefs>
    <ds:schemaRef ds:uri="Microsoft.SharePoint.Taxonomy.ContentTypeSync"/>
  </ds:schemaRefs>
</ds:datastoreItem>
</file>

<file path=customXml/itemProps2.xml><?xml version="1.0" encoding="utf-8"?>
<ds:datastoreItem xmlns:ds="http://schemas.openxmlformats.org/officeDocument/2006/customXml" ds:itemID="{05D2CB1E-1173-4481-BFDB-DD5F88186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dd58b-c235-4de7-be6d-a821336e58b0"/>
    <ds:schemaRef ds:uri="6c2bb89f-a306-4043-9a07-9a2c8d0b4862"/>
    <ds:schemaRef ds:uri="8eb1f6f2-9b9d-4b77-bc0c-8cd5e0b5ef69"/>
    <ds:schemaRef ds:uri="9c7b64a9-7dcb-496c-9b16-ac5eef1d54c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545436-E583-44A2-BCC5-7CF74AABF441}">
  <ds:schemaRefs>
    <ds:schemaRef ds:uri="http://purl.org/dc/dcmitype/"/>
    <ds:schemaRef ds:uri="http://schemas.microsoft.com/office/infopath/2007/PartnerControls"/>
    <ds:schemaRef ds:uri="588dd58b-c235-4de7-be6d-a821336e58b0"/>
    <ds:schemaRef ds:uri="http://purl.org/dc/elements/1.1/"/>
    <ds:schemaRef ds:uri="http://schemas.microsoft.com/office/2006/metadata/properties"/>
    <ds:schemaRef ds:uri="6c2bb89f-a306-4043-9a07-9a2c8d0b4862"/>
    <ds:schemaRef ds:uri="9c7b64a9-7dcb-496c-9b16-ac5eef1d54ce"/>
    <ds:schemaRef ds:uri="http://schemas.microsoft.com/sharepoint/v4"/>
    <ds:schemaRef ds:uri="http://purl.org/dc/terms/"/>
    <ds:schemaRef ds:uri="http://schemas.openxmlformats.org/package/2006/metadata/core-properties"/>
    <ds:schemaRef ds:uri="http://schemas.microsoft.com/office/2006/documentManagement/types"/>
    <ds:schemaRef ds:uri="8eb1f6f2-9b9d-4b77-bc0c-8cd5e0b5ef69"/>
    <ds:schemaRef ds:uri="http://www.w3.org/XML/1998/namespace"/>
  </ds:schemaRefs>
</ds:datastoreItem>
</file>

<file path=customXml/itemProps4.xml><?xml version="1.0" encoding="utf-8"?>
<ds:datastoreItem xmlns:ds="http://schemas.openxmlformats.org/officeDocument/2006/customXml" ds:itemID="{9C7EE896-0D90-4873-A9C6-CC572079213D}">
  <ds:schemaRefs>
    <ds:schemaRef ds:uri="http://schemas.microsoft.com/sharepoint/events"/>
  </ds:schemaRefs>
</ds:datastoreItem>
</file>

<file path=customXml/itemProps5.xml><?xml version="1.0" encoding="utf-8"?>
<ds:datastoreItem xmlns:ds="http://schemas.openxmlformats.org/officeDocument/2006/customXml" ds:itemID="{7C335F47-7C8D-4FEA-B145-0A7597F09901}">
  <ds:schemaRefs>
    <ds:schemaRef ds:uri="http://schemas.microsoft.com/sharepoint/v3/contenttype/forms"/>
  </ds:schemaRefs>
</ds:datastoreItem>
</file>

<file path=customXml/itemProps6.xml><?xml version="1.0" encoding="utf-8"?>
<ds:datastoreItem xmlns:ds="http://schemas.openxmlformats.org/officeDocument/2006/customXml" ds:itemID="{9B6F34B1-81E7-4ACA-962B-002878A0F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311</Words>
  <Characters>1775</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20-467eo_EN_Press Release Template</vt:lpstr>
      <vt:lpstr/>
    </vt:vector>
  </TitlesOfParts>
  <Company>Toronto Public Library</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20-467eo_EN_Press Release Template</dc:title>
  <dc:subject/>
  <dc:creator>RE</dc:creator>
  <cp:keywords/>
  <cp:lastModifiedBy>Daniel Colangelo</cp:lastModifiedBy>
  <cp:revision>10</cp:revision>
  <cp:lastPrinted>2016-05-06T14:36:00Z</cp:lastPrinted>
  <dcterms:created xsi:type="dcterms:W3CDTF">2020-03-11T13:30:00Z</dcterms:created>
  <dcterms:modified xsi:type="dcterms:W3CDTF">2021-03-25T20:54:00Z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0x0101001F0B1527254601469524AC7281A896A4</vt:lpwstr>
  </property>
  <property fmtid="{D5CDD505-2E9C-101B-9397-08002B2CF9AE}" pid="3" name="_dlc_DocIdItemGuid">
    <vt:lpwstr>f487aec5-fb95-4ce3-b6ef-a2ac3b92d244</vt:lpwstr>
  </property>
  <property fmtid="{D5CDD505-2E9C-101B-9397-08002B2CF9AE}" pid="4" name="URL0">
    <vt:lpwstr>, </vt:lpwstr>
  </property>
  <property fmtid="{D5CDD505-2E9C-101B-9397-08002B2CF9AE}" pid="5" name="_docset_NoMedatataSyncRequired">
    <vt:lpwstr>False</vt:lpwstr>
  </property>
  <property fmtid="{D5CDD505-2E9C-101B-9397-08002B2CF9AE}" pid="6" name="Order">
    <vt:r8>1333500</vt:r8>
  </property>
  <property fmtid="{D5CDD505-2E9C-101B-9397-08002B2CF9AE}" pid="7" name="Document Approver">
    <vt:lpwstr/>
  </property>
</Properties>
</file>